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C28973" w14:textId="77777777" w:rsidR="00D9701A" w:rsidRDefault="007A0846">
      <w:pPr>
        <w:jc w:val="center"/>
        <w:rPr>
          <w:b/>
          <w:sz w:val="24"/>
          <w:u w:val="single"/>
        </w:rPr>
      </w:pPr>
      <w:r>
        <w:rPr>
          <w:b/>
          <w:sz w:val="24"/>
          <w:u w:val="single"/>
        </w:rPr>
        <w:t>MOVILIDAD DE PROFESORES</w:t>
      </w:r>
    </w:p>
    <w:p w14:paraId="1C1FB681" w14:textId="77777777" w:rsidR="00D9701A" w:rsidRDefault="007A0846">
      <w:pPr>
        <w:rPr>
          <w:b/>
          <w:u w:val="single"/>
        </w:rPr>
      </w:pPr>
      <w:r>
        <w:rPr>
          <w:b/>
          <w:u w:val="single"/>
        </w:rPr>
        <w:t>OBJETIVOS</w:t>
      </w:r>
    </w:p>
    <w:p w14:paraId="55C7284A" w14:textId="77777777" w:rsidR="000F31F7" w:rsidRDefault="008C2F36">
      <w:pPr>
        <w:spacing w:before="0" w:line="240" w:lineRule="auto"/>
        <w:rPr>
          <w:rFonts w:cs="ArialMT"/>
        </w:rPr>
      </w:pPr>
      <w:r>
        <w:rPr>
          <w:rFonts w:cs="ArialMT"/>
        </w:rPr>
        <w:t xml:space="preserve">El IES Clara del Rey participa este año con dos proyectos propios dentro del Programa ERASMUS+. </w:t>
      </w:r>
      <w:r w:rsidR="000F31F7">
        <w:rPr>
          <w:rFonts w:cs="ArialMT"/>
        </w:rPr>
        <w:t xml:space="preserve">Además, disponemos de todas las plazas que no usamos el curso pasado por el COVID. </w:t>
      </w:r>
    </w:p>
    <w:p w14:paraId="0405E628" w14:textId="77777777" w:rsidR="000F31F7" w:rsidRDefault="000F31F7">
      <w:pPr>
        <w:spacing w:before="0" w:line="240" w:lineRule="auto"/>
        <w:rPr>
          <w:rFonts w:cs="ArialMT"/>
        </w:rPr>
      </w:pPr>
    </w:p>
    <w:p w14:paraId="7432706A" w14:textId="7A406EFB" w:rsidR="008C2F36" w:rsidRDefault="008C2F36">
      <w:pPr>
        <w:spacing w:before="0" w:line="240" w:lineRule="auto"/>
        <w:rPr>
          <w:rFonts w:cs="ArialMT"/>
        </w:rPr>
      </w:pPr>
      <w:r>
        <w:rPr>
          <w:rFonts w:cs="ArialMT"/>
        </w:rPr>
        <w:t xml:space="preserve">Las movilidades de profesorado </w:t>
      </w:r>
      <w:r w:rsidR="00AA30A7">
        <w:rPr>
          <w:rFonts w:cs="ArialMT"/>
        </w:rPr>
        <w:t xml:space="preserve">que tenemos concedidas </w:t>
      </w:r>
      <w:r>
        <w:rPr>
          <w:rFonts w:cs="ArialMT"/>
        </w:rPr>
        <w:t>son de 2 tipos:</w:t>
      </w:r>
    </w:p>
    <w:p w14:paraId="590193FF" w14:textId="385FEDC8" w:rsidR="008C2F36" w:rsidRDefault="008C2F36" w:rsidP="00AA30A7">
      <w:pPr>
        <w:spacing w:before="0" w:line="240" w:lineRule="auto"/>
        <w:ind w:left="709"/>
        <w:rPr>
          <w:rFonts w:cs="ArialMT"/>
        </w:rPr>
      </w:pPr>
      <w:r>
        <w:rPr>
          <w:rFonts w:cs="ArialMT"/>
        </w:rPr>
        <w:t>Job-</w:t>
      </w:r>
      <w:proofErr w:type="spellStart"/>
      <w:r>
        <w:rPr>
          <w:rFonts w:cs="ArialMT"/>
        </w:rPr>
        <w:t>shadowing</w:t>
      </w:r>
      <w:proofErr w:type="spellEnd"/>
      <w:r>
        <w:rPr>
          <w:rFonts w:cs="ArialMT"/>
        </w:rPr>
        <w:t xml:space="preserve"> o aprendizaje por observación: </w:t>
      </w:r>
      <w:r w:rsidR="00AA30A7">
        <w:rPr>
          <w:rFonts w:cs="ArialMT"/>
        </w:rPr>
        <w:t>consiste en</w:t>
      </w:r>
      <w:r>
        <w:rPr>
          <w:rFonts w:cs="ArialMT"/>
        </w:rPr>
        <w:t xml:space="preserve"> visitar un centro similar al nuestro </w:t>
      </w:r>
      <w:r w:rsidR="00AA30A7">
        <w:rPr>
          <w:rFonts w:cs="ArialMT"/>
        </w:rPr>
        <w:t xml:space="preserve">y conocer de primera </w:t>
      </w:r>
      <w:r w:rsidR="005D233F">
        <w:rPr>
          <w:rFonts w:cs="ArialMT"/>
        </w:rPr>
        <w:t xml:space="preserve">mano </w:t>
      </w:r>
      <w:r w:rsidR="00AA30A7">
        <w:rPr>
          <w:rFonts w:cs="ArialMT"/>
        </w:rPr>
        <w:t>cómo se trabaja en él.</w:t>
      </w:r>
    </w:p>
    <w:p w14:paraId="241C698D" w14:textId="078FC70B" w:rsidR="00AA30A7" w:rsidRDefault="00AA30A7" w:rsidP="00AA30A7">
      <w:pPr>
        <w:spacing w:before="0" w:line="240" w:lineRule="auto"/>
        <w:ind w:left="709"/>
        <w:rPr>
          <w:rFonts w:cs="ArialMT"/>
        </w:rPr>
      </w:pPr>
      <w:r>
        <w:rPr>
          <w:rFonts w:cs="ArialMT"/>
        </w:rPr>
        <w:t>Acompañamiento a alumnos de Grado Medio que r</w:t>
      </w:r>
      <w:r w:rsidR="005D233F">
        <w:rPr>
          <w:rFonts w:cs="ArialMT"/>
        </w:rPr>
        <w:t>ealizan su movilidad ERASMUS+: consiste en acompañar a los alumnos de Grado Medio en los primeros días de su movilidad para conocer directamente al tutor y la empresa en la que el alumno realiza su FCT, realizar un primer seguimiento y comprobar que el alumno se encuentra bien.</w:t>
      </w:r>
    </w:p>
    <w:p w14:paraId="47940DAE" w14:textId="77777777" w:rsidR="008C2F36" w:rsidRDefault="008C2F36">
      <w:pPr>
        <w:spacing w:before="0" w:line="240" w:lineRule="auto"/>
        <w:rPr>
          <w:rFonts w:cs="ArialMT"/>
        </w:rPr>
      </w:pPr>
    </w:p>
    <w:p w14:paraId="25F19414" w14:textId="77777777" w:rsidR="008C2F36" w:rsidRDefault="008C2F36" w:rsidP="008C2F36">
      <w:pPr>
        <w:rPr>
          <w:b/>
          <w:u w:val="single"/>
        </w:rPr>
      </w:pPr>
      <w:r>
        <w:rPr>
          <w:b/>
          <w:u w:val="single"/>
        </w:rPr>
        <w:t>MOVILIDADES PREVISTAS</w:t>
      </w:r>
    </w:p>
    <w:p w14:paraId="15708C24" w14:textId="0240ECAD" w:rsidR="008C2F36" w:rsidRDefault="008C2F36">
      <w:pPr>
        <w:spacing w:before="0" w:line="240" w:lineRule="auto"/>
        <w:rPr>
          <w:rFonts w:cs="ArialMT"/>
        </w:rPr>
      </w:pPr>
      <w:r>
        <w:rPr>
          <w:rFonts w:cs="ArialMT"/>
        </w:rPr>
        <w:t xml:space="preserve">Las movilidades que se ofrecen durante el curso </w:t>
      </w:r>
      <w:r w:rsidR="000F31F7">
        <w:rPr>
          <w:rFonts w:cs="ArialMT"/>
        </w:rPr>
        <w:t>2020-21</w:t>
      </w:r>
      <w:r>
        <w:rPr>
          <w:rFonts w:cs="ArialMT"/>
        </w:rPr>
        <w:t xml:space="preserve"> son las siguientes:</w:t>
      </w:r>
    </w:p>
    <w:p w14:paraId="4BC93315" w14:textId="77777777" w:rsidR="008C2F36" w:rsidRDefault="008C2F36">
      <w:pPr>
        <w:spacing w:before="0" w:line="240" w:lineRule="auto"/>
        <w:rPr>
          <w:rFonts w:cs="ArialMT"/>
          <w:b/>
          <w:u w:val="single"/>
        </w:rPr>
      </w:pPr>
    </w:p>
    <w:p w14:paraId="356E66D4" w14:textId="01739FE1" w:rsidR="008C2F36" w:rsidRPr="008C2F36" w:rsidRDefault="008C2F36">
      <w:pPr>
        <w:spacing w:before="0" w:line="240" w:lineRule="auto"/>
        <w:rPr>
          <w:rFonts w:cs="ArialMT"/>
          <w:b/>
          <w:u w:val="single"/>
        </w:rPr>
      </w:pPr>
      <w:r w:rsidRPr="008C2F36">
        <w:rPr>
          <w:rFonts w:cs="ArialMT"/>
          <w:b/>
          <w:u w:val="single"/>
        </w:rPr>
        <w:t>Dentro del programa ERASMUS+ para Grado Medio (KA102):</w:t>
      </w:r>
    </w:p>
    <w:p w14:paraId="34467E18" w14:textId="1D925C7F" w:rsidR="008C2F36" w:rsidRDefault="00585DAE" w:rsidP="008C2F36">
      <w:pPr>
        <w:spacing w:before="0" w:line="240" w:lineRule="auto"/>
        <w:ind w:left="709"/>
        <w:rPr>
          <w:rFonts w:cs="ArialMT"/>
        </w:rPr>
      </w:pPr>
      <w:r>
        <w:rPr>
          <w:rFonts w:cs="ArialMT"/>
        </w:rPr>
        <w:t>1</w:t>
      </w:r>
      <w:r w:rsidR="008C2F36">
        <w:rPr>
          <w:rFonts w:cs="ArialMT"/>
        </w:rPr>
        <w:t xml:space="preserve"> movilidades de acompañamiento a alumnos de Grado Medio de 7 días de duración (incluyendo 2 de viaje). El destino dependerá de dónde realicen su estancia nuestros alumnos de Grado Medio.</w:t>
      </w:r>
    </w:p>
    <w:p w14:paraId="04BB0F64" w14:textId="1C6E835F" w:rsidR="008C2F36" w:rsidRDefault="007D0A2F" w:rsidP="008C2F36">
      <w:pPr>
        <w:spacing w:before="0" w:line="240" w:lineRule="auto"/>
        <w:ind w:left="709"/>
        <w:rPr>
          <w:rFonts w:cs="ArialMT"/>
        </w:rPr>
      </w:pPr>
      <w:r>
        <w:rPr>
          <w:rFonts w:cs="ArialMT"/>
        </w:rPr>
        <w:t>2</w:t>
      </w:r>
      <w:r w:rsidR="008C2F36">
        <w:rPr>
          <w:rFonts w:cs="ArialMT"/>
        </w:rPr>
        <w:t xml:space="preserve"> movilidades de </w:t>
      </w:r>
      <w:proofErr w:type="spellStart"/>
      <w:r w:rsidR="008C2F36">
        <w:rPr>
          <w:rFonts w:cs="ArialMT"/>
        </w:rPr>
        <w:t>job-shadowing</w:t>
      </w:r>
      <w:proofErr w:type="spellEnd"/>
      <w:r w:rsidR="008C2F36">
        <w:rPr>
          <w:rFonts w:cs="ArialMT"/>
        </w:rPr>
        <w:t xml:space="preserve"> de 7 días de duración (incluyendo 2 de viaje).</w:t>
      </w:r>
    </w:p>
    <w:p w14:paraId="18BC0E0C" w14:textId="77777777" w:rsidR="008C2F36" w:rsidRDefault="008C2F36">
      <w:pPr>
        <w:spacing w:before="0" w:line="240" w:lineRule="auto"/>
        <w:rPr>
          <w:rFonts w:cs="ArialMT"/>
        </w:rPr>
      </w:pPr>
    </w:p>
    <w:p w14:paraId="5D4FBB30" w14:textId="56CCFB8D" w:rsidR="008C2F36" w:rsidRDefault="008C2F36">
      <w:pPr>
        <w:spacing w:before="0" w:line="240" w:lineRule="auto"/>
        <w:rPr>
          <w:rFonts w:cs="ArialMT"/>
        </w:rPr>
      </w:pPr>
    </w:p>
    <w:p w14:paraId="10DB2545" w14:textId="5D680D8A" w:rsidR="008C2F36" w:rsidRPr="008C2F36" w:rsidRDefault="008C2F36">
      <w:pPr>
        <w:spacing w:before="0" w:line="240" w:lineRule="auto"/>
        <w:rPr>
          <w:rFonts w:cs="ArialMT"/>
          <w:b/>
          <w:u w:val="single"/>
        </w:rPr>
      </w:pPr>
      <w:r w:rsidRPr="008C2F36">
        <w:rPr>
          <w:rFonts w:cs="ArialMT"/>
          <w:b/>
          <w:u w:val="single"/>
        </w:rPr>
        <w:t>Dentro del programa ERASMUS+ de Grado Superior (KA103):</w:t>
      </w:r>
    </w:p>
    <w:p w14:paraId="7BDC4B02" w14:textId="056F0C05" w:rsidR="008C2F36" w:rsidRDefault="00C05673" w:rsidP="008C2F36">
      <w:pPr>
        <w:spacing w:before="0" w:line="240" w:lineRule="auto"/>
        <w:ind w:left="709"/>
        <w:rPr>
          <w:rFonts w:cs="ArialMT"/>
        </w:rPr>
      </w:pPr>
      <w:r>
        <w:rPr>
          <w:rFonts w:cs="ArialMT"/>
        </w:rPr>
        <w:t>1</w:t>
      </w:r>
      <w:r w:rsidR="008C2F36">
        <w:rPr>
          <w:rFonts w:cs="ArialMT"/>
        </w:rPr>
        <w:t xml:space="preserve"> movilidad de </w:t>
      </w:r>
      <w:proofErr w:type="spellStart"/>
      <w:r w:rsidR="008C2F36">
        <w:rPr>
          <w:rFonts w:cs="ArialMT"/>
        </w:rPr>
        <w:t>job-shadowing</w:t>
      </w:r>
      <w:proofErr w:type="spellEnd"/>
      <w:r w:rsidR="008C2F36">
        <w:rPr>
          <w:rFonts w:cs="ArialMT"/>
        </w:rPr>
        <w:t xml:space="preserve"> de 5 días de duración (incluyendo el viaje)</w:t>
      </w:r>
    </w:p>
    <w:p w14:paraId="1E4063CE" w14:textId="77777777" w:rsidR="008C2F36" w:rsidRDefault="008C2F36" w:rsidP="008C2F36">
      <w:pPr>
        <w:spacing w:before="0" w:line="240" w:lineRule="auto"/>
        <w:rPr>
          <w:rFonts w:cs="ArialMT"/>
        </w:rPr>
      </w:pPr>
    </w:p>
    <w:p w14:paraId="1B80964E" w14:textId="09234CC5" w:rsidR="008C2F36" w:rsidRDefault="008C2F36" w:rsidP="008C2F36">
      <w:pPr>
        <w:spacing w:before="0" w:line="240" w:lineRule="auto"/>
        <w:rPr>
          <w:rFonts w:cs="ArialMT"/>
        </w:rPr>
      </w:pPr>
      <w:r>
        <w:rPr>
          <w:rFonts w:cs="ArialMT"/>
        </w:rPr>
        <w:t>Para</w:t>
      </w:r>
      <w:r w:rsidR="004D5867">
        <w:rPr>
          <w:rFonts w:cs="ArialMT"/>
        </w:rPr>
        <w:t xml:space="preserve"> las movilidades de Grado Medio se debe</w:t>
      </w:r>
      <w:r>
        <w:rPr>
          <w:rFonts w:cs="ArialMT"/>
        </w:rPr>
        <w:t xml:space="preserve"> impartir clase en Ciclos Formativos de Grado </w:t>
      </w:r>
      <w:r w:rsidR="004D5867">
        <w:rPr>
          <w:rFonts w:cs="ArialMT"/>
        </w:rPr>
        <w:t>Medio</w:t>
      </w:r>
      <w:r>
        <w:rPr>
          <w:rFonts w:cs="ArialMT"/>
        </w:rPr>
        <w:t>.</w:t>
      </w:r>
    </w:p>
    <w:p w14:paraId="646B7992" w14:textId="77777777" w:rsidR="008C2F36" w:rsidRDefault="008C2F36">
      <w:pPr>
        <w:spacing w:before="0" w:line="240" w:lineRule="auto"/>
        <w:rPr>
          <w:rFonts w:cs="ArialMT"/>
        </w:rPr>
      </w:pPr>
    </w:p>
    <w:p w14:paraId="45ACC96B" w14:textId="77777777" w:rsidR="00D9701A" w:rsidRDefault="007A0846">
      <w:pPr>
        <w:rPr>
          <w:rFonts w:asciiTheme="minorHAnsi" w:hAnsiTheme="minorHAnsi"/>
          <w:b/>
          <w:u w:val="single"/>
        </w:rPr>
      </w:pPr>
      <w:r>
        <w:rPr>
          <w:rFonts w:asciiTheme="minorHAnsi" w:hAnsiTheme="minorHAnsi"/>
          <w:b/>
          <w:u w:val="single"/>
        </w:rPr>
        <w:t>REQUISITOS DE LOS CANDIDATOS</w:t>
      </w:r>
    </w:p>
    <w:p w14:paraId="10B7E1B8" w14:textId="1D441D6B" w:rsidR="00D9701A" w:rsidRDefault="007A0846">
      <w:pPr>
        <w:pStyle w:val="Prrafodelista"/>
        <w:numPr>
          <w:ilvl w:val="0"/>
          <w:numId w:val="2"/>
        </w:numPr>
        <w:spacing w:before="120" w:line="240" w:lineRule="auto"/>
        <w:ind w:left="714" w:hanging="357"/>
        <w:rPr>
          <w:rFonts w:asciiTheme="minorHAnsi" w:hAnsiTheme="minorHAnsi" w:cs="ArialMT"/>
        </w:rPr>
      </w:pPr>
      <w:r>
        <w:rPr>
          <w:rFonts w:cs="ArialMT"/>
        </w:rPr>
        <w:t xml:space="preserve">Tener plaza adjudicada durante todo el curso escolar y estar en situación de servicio activo durante el curso </w:t>
      </w:r>
      <w:r w:rsidR="000F31F7">
        <w:rPr>
          <w:rFonts w:cs="ArialMT"/>
        </w:rPr>
        <w:t>2020-21.</w:t>
      </w:r>
    </w:p>
    <w:p w14:paraId="3513C185" w14:textId="77777777" w:rsidR="00D9701A" w:rsidRDefault="007A0846">
      <w:pPr>
        <w:pStyle w:val="Prrafodelista"/>
        <w:numPr>
          <w:ilvl w:val="0"/>
          <w:numId w:val="2"/>
        </w:numPr>
        <w:spacing w:before="120" w:line="240" w:lineRule="auto"/>
        <w:ind w:left="714" w:hanging="357"/>
        <w:rPr>
          <w:rFonts w:asciiTheme="minorHAnsi" w:hAnsiTheme="minorHAnsi" w:cs="ArialMT"/>
        </w:rPr>
      </w:pPr>
      <w:r>
        <w:rPr>
          <w:rFonts w:cs="ArialMT"/>
        </w:rPr>
        <w:t>Es recomendable tener un nivel B1 acreditado del idioma utilizado en la movilidad.</w:t>
      </w:r>
    </w:p>
    <w:p w14:paraId="51F3E202" w14:textId="77777777" w:rsidR="00D9701A" w:rsidRDefault="007A0846">
      <w:pPr>
        <w:rPr>
          <w:rFonts w:asciiTheme="minorHAnsi" w:hAnsiTheme="minorHAnsi" w:cstheme="minorHAnsi"/>
          <w:b/>
          <w:u w:val="single"/>
        </w:rPr>
      </w:pPr>
      <w:r>
        <w:rPr>
          <w:rFonts w:cstheme="minorHAnsi"/>
          <w:b/>
          <w:u w:val="single"/>
        </w:rPr>
        <w:t>CRITERIOS DE ELECCIÓN</w:t>
      </w:r>
    </w:p>
    <w:p w14:paraId="143246A3" w14:textId="77777777" w:rsidR="00D9701A" w:rsidRDefault="007A0846">
      <w:pPr>
        <w:spacing w:before="0" w:line="240" w:lineRule="auto"/>
        <w:rPr>
          <w:rFonts w:asciiTheme="minorHAnsi" w:hAnsiTheme="minorHAnsi" w:cstheme="minorHAnsi"/>
        </w:rPr>
      </w:pPr>
      <w:r>
        <w:rPr>
          <w:rFonts w:cstheme="minorHAnsi"/>
        </w:rPr>
        <w:t>Para el caso en el que haya más solicitantes que becas disponibles se adjudicará una puntuación a cada uno de los solicitantes en función de los siguientes apartados:</w:t>
      </w:r>
    </w:p>
    <w:p w14:paraId="67CCA1DF" w14:textId="77777777" w:rsidR="00D9701A" w:rsidRDefault="00D9701A">
      <w:pPr>
        <w:spacing w:before="0" w:line="240" w:lineRule="auto"/>
        <w:jc w:val="left"/>
        <w:rPr>
          <w:rFonts w:asciiTheme="minorHAnsi" w:hAnsiTheme="minorHAnsi" w:cstheme="minorHAnsi"/>
        </w:rPr>
      </w:pPr>
    </w:p>
    <w:p w14:paraId="7BD1CEC4" w14:textId="6570AC81" w:rsidR="00AA30A7" w:rsidRDefault="00AA30A7" w:rsidP="00AA30A7">
      <w:pPr>
        <w:spacing w:before="0" w:line="240" w:lineRule="auto"/>
        <w:jc w:val="left"/>
        <w:rPr>
          <w:rFonts w:asciiTheme="minorHAnsi" w:hAnsiTheme="minorHAnsi" w:cstheme="minorHAnsi"/>
          <w:bCs/>
        </w:rPr>
      </w:pPr>
      <w:r>
        <w:rPr>
          <w:rFonts w:cstheme="minorHAnsi"/>
        </w:rPr>
        <w:t>COMPETENCIA LINGÜÍSTICA (idio</w:t>
      </w:r>
      <w:r w:rsidR="00923B0D">
        <w:rPr>
          <w:rFonts w:cstheme="minorHAnsi"/>
        </w:rPr>
        <w:t>ma que exige el país de acogida o inglés</w:t>
      </w:r>
      <w:r>
        <w:rPr>
          <w:rFonts w:cstheme="minorHAnsi"/>
        </w:rPr>
        <w:t xml:space="preserve"> demostrable mediante </w:t>
      </w:r>
      <w:r>
        <w:rPr>
          <w:rFonts w:cstheme="minorHAnsi"/>
          <w:bCs/>
        </w:rPr>
        <w:t>certificado oficial de nivel):</w:t>
      </w:r>
    </w:p>
    <w:p w14:paraId="3AF6279F" w14:textId="1C668658" w:rsidR="00AA30A7" w:rsidRDefault="00AA30A7" w:rsidP="00AA30A7">
      <w:pPr>
        <w:spacing w:before="0" w:line="240" w:lineRule="auto"/>
        <w:ind w:left="709"/>
        <w:jc w:val="left"/>
        <w:rPr>
          <w:rFonts w:asciiTheme="minorHAnsi" w:hAnsiTheme="minorHAnsi" w:cstheme="minorHAnsi"/>
          <w:bCs/>
        </w:rPr>
      </w:pPr>
      <w:r>
        <w:rPr>
          <w:rFonts w:cstheme="minorHAnsi"/>
        </w:rPr>
        <w:t>B1 o equivalente según marco europeo</w:t>
      </w:r>
      <w:r>
        <w:rPr>
          <w:rFonts w:cstheme="minorHAnsi"/>
          <w:bCs/>
        </w:rPr>
        <w:t>. 0,5 puntos</w:t>
      </w:r>
    </w:p>
    <w:p w14:paraId="105AC054" w14:textId="234BA27A" w:rsidR="00AA30A7" w:rsidRDefault="00AA30A7" w:rsidP="00AA30A7">
      <w:pPr>
        <w:spacing w:before="0" w:line="240" w:lineRule="auto"/>
        <w:ind w:left="709"/>
        <w:jc w:val="left"/>
        <w:rPr>
          <w:rFonts w:asciiTheme="minorHAnsi" w:hAnsiTheme="minorHAnsi" w:cstheme="minorHAnsi"/>
          <w:bCs/>
        </w:rPr>
      </w:pPr>
      <w:r>
        <w:rPr>
          <w:rFonts w:cstheme="minorHAnsi"/>
        </w:rPr>
        <w:t xml:space="preserve">B2 o equivalente según marco europeo. </w:t>
      </w:r>
      <w:r>
        <w:rPr>
          <w:rFonts w:cstheme="minorHAnsi"/>
          <w:bCs/>
        </w:rPr>
        <w:t>1 puntos.</w:t>
      </w:r>
    </w:p>
    <w:p w14:paraId="04910786" w14:textId="39F0C296" w:rsidR="00AA30A7" w:rsidRDefault="00AA30A7" w:rsidP="00AA30A7">
      <w:pPr>
        <w:spacing w:before="0" w:line="240" w:lineRule="auto"/>
        <w:ind w:left="709"/>
        <w:jc w:val="left"/>
        <w:rPr>
          <w:rFonts w:asciiTheme="minorHAnsi" w:hAnsiTheme="minorHAnsi" w:cstheme="minorHAnsi"/>
          <w:bCs/>
        </w:rPr>
      </w:pPr>
      <w:r>
        <w:rPr>
          <w:rFonts w:cstheme="minorHAnsi"/>
        </w:rPr>
        <w:t>C1 o equivalente según marco europeo (o superior). 2</w:t>
      </w:r>
      <w:r>
        <w:rPr>
          <w:rFonts w:cstheme="minorHAnsi"/>
          <w:bCs/>
        </w:rPr>
        <w:t xml:space="preserve"> puntos.</w:t>
      </w:r>
    </w:p>
    <w:p w14:paraId="7F8065E4" w14:textId="77777777" w:rsidR="00AA30A7" w:rsidRDefault="00AA30A7">
      <w:pPr>
        <w:spacing w:before="0" w:line="240" w:lineRule="auto"/>
        <w:jc w:val="left"/>
        <w:rPr>
          <w:rFonts w:cstheme="minorHAnsi"/>
        </w:rPr>
      </w:pPr>
    </w:p>
    <w:p w14:paraId="306ACCDE" w14:textId="2DA71FEC" w:rsidR="00D9701A" w:rsidRDefault="007A0846">
      <w:pPr>
        <w:spacing w:before="0" w:line="240" w:lineRule="auto"/>
        <w:jc w:val="left"/>
        <w:rPr>
          <w:rFonts w:asciiTheme="minorHAnsi" w:hAnsiTheme="minorHAnsi" w:cstheme="minorHAnsi"/>
        </w:rPr>
      </w:pPr>
      <w:r>
        <w:rPr>
          <w:rFonts w:cstheme="minorHAnsi"/>
        </w:rPr>
        <w:t>SITUACIÓN ADMINISTRATIVA</w:t>
      </w:r>
    </w:p>
    <w:p w14:paraId="0C4226DC" w14:textId="45BDF064" w:rsidR="00D9701A" w:rsidRDefault="007A0846">
      <w:pPr>
        <w:spacing w:before="0" w:line="240" w:lineRule="auto"/>
        <w:ind w:left="709"/>
        <w:jc w:val="left"/>
        <w:rPr>
          <w:rFonts w:asciiTheme="minorHAnsi" w:hAnsiTheme="minorHAnsi" w:cstheme="minorHAnsi"/>
        </w:rPr>
      </w:pPr>
      <w:r>
        <w:rPr>
          <w:rFonts w:cstheme="minorHAnsi"/>
        </w:rPr>
        <w:t xml:space="preserve">Profesores definitivos en el centro. </w:t>
      </w:r>
      <w:r w:rsidR="00AA30A7">
        <w:rPr>
          <w:rFonts w:cstheme="minorHAnsi"/>
        </w:rPr>
        <w:t>2</w:t>
      </w:r>
      <w:r>
        <w:rPr>
          <w:rFonts w:cstheme="minorHAnsi"/>
        </w:rPr>
        <w:t xml:space="preserve"> puntos</w:t>
      </w:r>
    </w:p>
    <w:p w14:paraId="60D980F7" w14:textId="24399ACB" w:rsidR="00D9701A" w:rsidRDefault="007A0846">
      <w:pPr>
        <w:spacing w:before="0" w:line="240" w:lineRule="auto"/>
        <w:ind w:left="709"/>
        <w:jc w:val="left"/>
        <w:rPr>
          <w:rFonts w:asciiTheme="minorHAnsi" w:hAnsiTheme="minorHAnsi" w:cstheme="minorHAnsi"/>
        </w:rPr>
      </w:pPr>
      <w:r>
        <w:rPr>
          <w:rFonts w:cstheme="minorHAnsi"/>
        </w:rPr>
        <w:t xml:space="preserve">Profesores en expectativa de destino. </w:t>
      </w:r>
      <w:r w:rsidR="00AA30A7">
        <w:rPr>
          <w:rFonts w:cstheme="minorHAnsi"/>
        </w:rPr>
        <w:t>1</w:t>
      </w:r>
      <w:r>
        <w:rPr>
          <w:rFonts w:cstheme="minorHAnsi"/>
        </w:rPr>
        <w:t xml:space="preserve"> puntos</w:t>
      </w:r>
    </w:p>
    <w:p w14:paraId="133562AB" w14:textId="6BB0B888" w:rsidR="00D9701A" w:rsidRDefault="007A0846">
      <w:pPr>
        <w:spacing w:before="0" w:line="240" w:lineRule="auto"/>
        <w:ind w:left="709"/>
        <w:jc w:val="left"/>
        <w:rPr>
          <w:rFonts w:asciiTheme="minorHAnsi" w:hAnsiTheme="minorHAnsi" w:cstheme="minorHAnsi"/>
        </w:rPr>
      </w:pPr>
      <w:r>
        <w:rPr>
          <w:rFonts w:cstheme="minorHAnsi"/>
        </w:rPr>
        <w:lastRenderedPageBreak/>
        <w:t xml:space="preserve">Profesores interinos. </w:t>
      </w:r>
      <w:r w:rsidR="00AA30A7">
        <w:rPr>
          <w:rFonts w:cstheme="minorHAnsi"/>
        </w:rPr>
        <w:t>0,5</w:t>
      </w:r>
      <w:r>
        <w:rPr>
          <w:rFonts w:cstheme="minorHAnsi"/>
        </w:rPr>
        <w:t xml:space="preserve"> punto</w:t>
      </w:r>
    </w:p>
    <w:p w14:paraId="0216F2EC" w14:textId="77777777" w:rsidR="00D9701A" w:rsidRDefault="00D9701A">
      <w:pPr>
        <w:spacing w:before="0" w:line="240" w:lineRule="auto"/>
        <w:jc w:val="left"/>
        <w:rPr>
          <w:rFonts w:asciiTheme="minorHAnsi" w:hAnsiTheme="minorHAnsi" w:cstheme="minorHAnsi"/>
        </w:rPr>
      </w:pPr>
    </w:p>
    <w:p w14:paraId="4CDDD271" w14:textId="77777777" w:rsidR="00D9701A" w:rsidRDefault="00D9701A">
      <w:pPr>
        <w:spacing w:before="0" w:line="240" w:lineRule="auto"/>
        <w:jc w:val="left"/>
        <w:rPr>
          <w:rFonts w:asciiTheme="minorHAnsi" w:hAnsiTheme="minorHAnsi" w:cs="ArialMT"/>
        </w:rPr>
      </w:pPr>
    </w:p>
    <w:p w14:paraId="129DDCA3" w14:textId="285C6B07" w:rsidR="00AA30A7" w:rsidRDefault="00AA30A7">
      <w:pPr>
        <w:spacing w:before="0" w:line="240" w:lineRule="auto"/>
        <w:jc w:val="left"/>
        <w:rPr>
          <w:rFonts w:cs="ArialMT"/>
        </w:rPr>
      </w:pPr>
      <w:r>
        <w:rPr>
          <w:rFonts w:cs="ArialMT"/>
        </w:rPr>
        <w:t>EXPERIENCIA DOCENTE EN FORMACIÓN PROFESIONAL</w:t>
      </w:r>
    </w:p>
    <w:p w14:paraId="7C82AE60" w14:textId="518580AB" w:rsidR="00AA30A7" w:rsidRDefault="00AA30A7">
      <w:pPr>
        <w:spacing w:before="0" w:line="240" w:lineRule="auto"/>
        <w:jc w:val="left"/>
        <w:rPr>
          <w:rFonts w:cs="ArialMT"/>
        </w:rPr>
      </w:pPr>
      <w:r>
        <w:rPr>
          <w:rFonts w:cs="ArialMT"/>
        </w:rPr>
        <w:tab/>
        <w:t>Más de 5 años: 2 puntos</w:t>
      </w:r>
    </w:p>
    <w:p w14:paraId="09A5FFBC" w14:textId="1DA10728" w:rsidR="00AA30A7" w:rsidRDefault="00AA30A7" w:rsidP="00AA30A7">
      <w:pPr>
        <w:spacing w:before="0" w:line="240" w:lineRule="auto"/>
        <w:ind w:left="709"/>
        <w:jc w:val="left"/>
        <w:rPr>
          <w:rFonts w:cs="ArialMT"/>
        </w:rPr>
      </w:pPr>
      <w:r>
        <w:rPr>
          <w:rFonts w:cs="ArialMT"/>
        </w:rPr>
        <w:t>De 3 a 5 años: 1 punto</w:t>
      </w:r>
    </w:p>
    <w:p w14:paraId="22041511" w14:textId="086E6E29" w:rsidR="00AA30A7" w:rsidRDefault="00AA30A7" w:rsidP="00AA30A7">
      <w:pPr>
        <w:spacing w:before="0" w:line="240" w:lineRule="auto"/>
        <w:ind w:left="709"/>
        <w:jc w:val="left"/>
        <w:rPr>
          <w:rFonts w:cs="ArialMT"/>
        </w:rPr>
      </w:pPr>
      <w:r>
        <w:rPr>
          <w:rFonts w:cs="ArialMT"/>
        </w:rPr>
        <w:t>Menos de 3 años: 0,5 puntos</w:t>
      </w:r>
    </w:p>
    <w:p w14:paraId="4B73696D" w14:textId="77777777" w:rsidR="00AA30A7" w:rsidRDefault="00AA30A7">
      <w:pPr>
        <w:spacing w:before="0" w:line="240" w:lineRule="auto"/>
        <w:jc w:val="left"/>
        <w:rPr>
          <w:rFonts w:cs="ArialMT"/>
        </w:rPr>
      </w:pPr>
    </w:p>
    <w:p w14:paraId="66D19988" w14:textId="6DD601E9" w:rsidR="00923B0D" w:rsidRDefault="00322A6A">
      <w:pPr>
        <w:spacing w:before="0" w:line="240" w:lineRule="auto"/>
        <w:jc w:val="left"/>
        <w:rPr>
          <w:rFonts w:cs="ArialMT"/>
        </w:rPr>
      </w:pPr>
      <w:r>
        <w:rPr>
          <w:rFonts w:cs="ArialMT"/>
        </w:rPr>
        <w:t>Colaborar con el departamento ERASMUS+ o impartir docencia en módulos profesionales bilingües: 1 punto</w:t>
      </w:r>
    </w:p>
    <w:p w14:paraId="58145BE9" w14:textId="77777777" w:rsidR="00322A6A" w:rsidRDefault="00322A6A">
      <w:pPr>
        <w:spacing w:before="0" w:line="240" w:lineRule="auto"/>
        <w:jc w:val="left"/>
        <w:rPr>
          <w:rFonts w:cs="ArialMT"/>
        </w:rPr>
      </w:pPr>
    </w:p>
    <w:p w14:paraId="767D7234" w14:textId="13C42C79" w:rsidR="00AA30A7" w:rsidRDefault="00AA30A7" w:rsidP="00322A6A">
      <w:pPr>
        <w:spacing w:before="0" w:line="240" w:lineRule="auto"/>
        <w:rPr>
          <w:rFonts w:cs="ArialMT"/>
        </w:rPr>
      </w:pPr>
      <w:r>
        <w:rPr>
          <w:rFonts w:cs="ArialMT"/>
        </w:rPr>
        <w:t xml:space="preserve">En el caso de movilidades de </w:t>
      </w:r>
      <w:proofErr w:type="spellStart"/>
      <w:r>
        <w:rPr>
          <w:rFonts w:cs="ArialMT"/>
        </w:rPr>
        <w:t>job-shadowing</w:t>
      </w:r>
      <w:proofErr w:type="spellEnd"/>
      <w:r>
        <w:rPr>
          <w:rFonts w:cs="ArialMT"/>
        </w:rPr>
        <w:t xml:space="preserve"> </w:t>
      </w:r>
      <w:r w:rsidR="00FC3B78">
        <w:rPr>
          <w:rFonts w:cs="ArialMT"/>
        </w:rPr>
        <w:t>se valorará con hasta 3 puntos el proyecto de movilidad presentado.</w:t>
      </w:r>
    </w:p>
    <w:p w14:paraId="3BBC07A4" w14:textId="77777777" w:rsidR="00AA30A7" w:rsidRDefault="00AA30A7">
      <w:pPr>
        <w:spacing w:before="0" w:line="240" w:lineRule="auto"/>
        <w:jc w:val="left"/>
        <w:rPr>
          <w:rFonts w:cs="ArialMT"/>
        </w:rPr>
      </w:pPr>
    </w:p>
    <w:p w14:paraId="74DF0566" w14:textId="377DF38C" w:rsidR="00D9701A" w:rsidRDefault="007A0846">
      <w:pPr>
        <w:spacing w:before="0" w:line="240" w:lineRule="auto"/>
        <w:jc w:val="left"/>
        <w:rPr>
          <w:rFonts w:asciiTheme="minorHAnsi" w:hAnsiTheme="minorHAnsi" w:cs="ArialMT"/>
        </w:rPr>
      </w:pPr>
      <w:r>
        <w:rPr>
          <w:rFonts w:cs="ArialMT"/>
        </w:rPr>
        <w:t>En el caso de movilidades que supongan el acompañamiento de alumnos:</w:t>
      </w:r>
    </w:p>
    <w:p w14:paraId="2ADF1DC8" w14:textId="77777777" w:rsidR="00D9701A" w:rsidRDefault="007A0846">
      <w:pPr>
        <w:spacing w:before="0" w:line="240" w:lineRule="auto"/>
        <w:ind w:left="709"/>
        <w:jc w:val="left"/>
        <w:rPr>
          <w:rFonts w:asciiTheme="minorHAnsi" w:hAnsiTheme="minorHAnsi" w:cs="ArialMT"/>
        </w:rPr>
      </w:pPr>
      <w:r>
        <w:rPr>
          <w:rFonts w:cs="ArialMT"/>
        </w:rPr>
        <w:t>Tutor de FCT de alguno de los alumnos que realicen la movilidad. 3 puntos</w:t>
      </w:r>
    </w:p>
    <w:p w14:paraId="4C8641B8" w14:textId="77777777" w:rsidR="00D9701A" w:rsidRDefault="007A0846">
      <w:pPr>
        <w:spacing w:before="0" w:line="240" w:lineRule="auto"/>
        <w:ind w:left="709"/>
        <w:jc w:val="left"/>
        <w:rPr>
          <w:rFonts w:asciiTheme="minorHAnsi" w:hAnsiTheme="minorHAnsi" w:cs="ArialMT"/>
        </w:rPr>
      </w:pPr>
      <w:r>
        <w:rPr>
          <w:rFonts w:cs="ArialMT"/>
        </w:rPr>
        <w:t>Profesores que imparten clase a los alumnos que realicen la movilidad. 2 puntos</w:t>
      </w:r>
    </w:p>
    <w:p w14:paraId="5594154C" w14:textId="065525BA" w:rsidR="00D9701A" w:rsidRDefault="007A0846">
      <w:pPr>
        <w:spacing w:before="0" w:line="240" w:lineRule="auto"/>
        <w:ind w:left="709"/>
        <w:jc w:val="left"/>
        <w:rPr>
          <w:rFonts w:asciiTheme="minorHAnsi" w:hAnsiTheme="minorHAnsi" w:cs="Arial-BoldMT"/>
          <w:bCs/>
        </w:rPr>
      </w:pPr>
      <w:r>
        <w:rPr>
          <w:rFonts w:cs="ArialMT"/>
        </w:rPr>
        <w:t xml:space="preserve">Estar al cargo de la FCT de cualquier otro grupo durante el curso académico </w:t>
      </w:r>
      <w:r w:rsidR="00FC3B78">
        <w:rPr>
          <w:rFonts w:cs="ArialMT"/>
        </w:rPr>
        <w:t>2019-20</w:t>
      </w:r>
      <w:r>
        <w:rPr>
          <w:rFonts w:cs="ArialMT"/>
        </w:rPr>
        <w:t xml:space="preserve">. </w:t>
      </w:r>
      <w:r>
        <w:rPr>
          <w:rFonts w:cs="Arial-BoldMT"/>
          <w:bCs/>
        </w:rPr>
        <w:t>1 punto</w:t>
      </w:r>
    </w:p>
    <w:p w14:paraId="2D01DC34" w14:textId="77777777" w:rsidR="00D9701A" w:rsidRDefault="00D9701A">
      <w:pPr>
        <w:spacing w:before="0" w:line="240" w:lineRule="auto"/>
        <w:jc w:val="left"/>
        <w:rPr>
          <w:rFonts w:asciiTheme="minorHAnsi" w:hAnsiTheme="minorHAnsi" w:cs="ArialMT"/>
        </w:rPr>
      </w:pPr>
    </w:p>
    <w:p w14:paraId="366B7CA1" w14:textId="77777777" w:rsidR="00AA30A7" w:rsidRDefault="00AA30A7">
      <w:pPr>
        <w:spacing w:before="0" w:line="240" w:lineRule="auto"/>
        <w:rPr>
          <w:rFonts w:cs="ArialMT"/>
        </w:rPr>
      </w:pPr>
    </w:p>
    <w:p w14:paraId="3B697754" w14:textId="75A42D51" w:rsidR="00D9701A" w:rsidRPr="00322A6A" w:rsidRDefault="007A0846">
      <w:pPr>
        <w:spacing w:before="0" w:line="240" w:lineRule="auto"/>
        <w:rPr>
          <w:rFonts w:asciiTheme="minorHAnsi" w:hAnsiTheme="minorHAnsi"/>
          <w:color w:val="FF0000"/>
        </w:rPr>
      </w:pPr>
      <w:r w:rsidRPr="00322A6A">
        <w:rPr>
          <w:rFonts w:cs="ArialMT"/>
          <w:color w:val="FF0000"/>
        </w:rPr>
        <w:t>En todo caso, tendrán prioridad, quienes no hayan disfrutado todavía de una beca Erasmus+ en convocatorias anteriores</w:t>
      </w:r>
    </w:p>
    <w:p w14:paraId="50A18247" w14:textId="0ED95956" w:rsidR="00D9701A" w:rsidRDefault="007A0846">
      <w:pPr>
        <w:rPr>
          <w:rFonts w:asciiTheme="minorHAnsi" w:hAnsiTheme="minorHAnsi" w:cs="ArialMT"/>
          <w:b/>
          <w:u w:val="single"/>
        </w:rPr>
      </w:pPr>
      <w:r>
        <w:rPr>
          <w:rFonts w:cs="ArialMT"/>
          <w:b/>
          <w:u w:val="single"/>
        </w:rPr>
        <w:t>PROYECTO DE MOVILIDAD</w:t>
      </w:r>
    </w:p>
    <w:p w14:paraId="5F0FACD7" w14:textId="77777777" w:rsidR="00D9701A" w:rsidRDefault="007A0846">
      <w:pPr>
        <w:rPr>
          <w:rFonts w:asciiTheme="minorHAnsi" w:hAnsiTheme="minorHAnsi" w:cs="ArialMT"/>
        </w:rPr>
      </w:pPr>
      <w:r>
        <w:rPr>
          <w:rFonts w:cs="ArialMT"/>
        </w:rPr>
        <w:t xml:space="preserve">Para movilidades de </w:t>
      </w:r>
      <w:proofErr w:type="spellStart"/>
      <w:r>
        <w:rPr>
          <w:rFonts w:cs="ArialMT"/>
        </w:rPr>
        <w:t>job-shadowing</w:t>
      </w:r>
      <w:proofErr w:type="spellEnd"/>
      <w:r>
        <w:rPr>
          <w:rFonts w:cs="ArialMT"/>
        </w:rPr>
        <w:t xml:space="preserve"> o formación, es obligatorio presentar un Proyecto de Movilidad que contenga los siguientes apartados:</w:t>
      </w:r>
    </w:p>
    <w:p w14:paraId="7766A625" w14:textId="77777777" w:rsidR="00D9701A" w:rsidRDefault="00D9701A">
      <w:pPr>
        <w:spacing w:before="0" w:line="240" w:lineRule="auto"/>
        <w:jc w:val="left"/>
        <w:rPr>
          <w:rFonts w:asciiTheme="minorHAnsi" w:hAnsiTheme="minorHAnsi" w:cs="ArialMT"/>
        </w:rPr>
      </w:pPr>
    </w:p>
    <w:p w14:paraId="3800C4D1" w14:textId="709889D7" w:rsidR="00D9701A" w:rsidRDefault="007A0846">
      <w:pPr>
        <w:pStyle w:val="Prrafodelista"/>
        <w:numPr>
          <w:ilvl w:val="0"/>
          <w:numId w:val="3"/>
        </w:numPr>
        <w:spacing w:before="0" w:line="240" w:lineRule="auto"/>
        <w:rPr>
          <w:rFonts w:asciiTheme="minorHAnsi" w:hAnsiTheme="minorHAnsi" w:cs="ArialMT"/>
        </w:rPr>
      </w:pPr>
      <w:r>
        <w:rPr>
          <w:rFonts w:cs="ArialMT"/>
        </w:rPr>
        <w:t>Destino y centro educativo o empresa en el que se va a realizar (en la medida en que sea posible concretarlo</w:t>
      </w:r>
      <w:r w:rsidR="00FC3B78">
        <w:rPr>
          <w:rFonts w:cs="ArialMT"/>
        </w:rPr>
        <w:t>, si no indicar las características del centro que va a buscarse</w:t>
      </w:r>
      <w:r>
        <w:rPr>
          <w:rFonts w:cs="ArialMT"/>
        </w:rPr>
        <w:t>).</w:t>
      </w:r>
    </w:p>
    <w:p w14:paraId="108B44A5" w14:textId="77777777" w:rsidR="00D9701A" w:rsidRDefault="007A0846">
      <w:pPr>
        <w:pStyle w:val="Prrafodelista"/>
        <w:numPr>
          <w:ilvl w:val="0"/>
          <w:numId w:val="3"/>
        </w:numPr>
        <w:spacing w:before="0" w:line="240" w:lineRule="auto"/>
        <w:rPr>
          <w:rFonts w:asciiTheme="minorHAnsi" w:hAnsiTheme="minorHAnsi" w:cs="ArialMT"/>
        </w:rPr>
      </w:pPr>
      <w:r>
        <w:rPr>
          <w:rFonts w:cs="ArialMT"/>
        </w:rPr>
        <w:t>Objetivos generales de la movilidad.</w:t>
      </w:r>
    </w:p>
    <w:p w14:paraId="49D522B1" w14:textId="5E650F7E" w:rsidR="00D9701A" w:rsidRDefault="008204D5">
      <w:pPr>
        <w:pStyle w:val="Prrafodelista"/>
        <w:numPr>
          <w:ilvl w:val="0"/>
          <w:numId w:val="3"/>
        </w:numPr>
        <w:spacing w:before="0" w:line="240" w:lineRule="auto"/>
        <w:rPr>
          <w:rFonts w:asciiTheme="minorHAnsi" w:hAnsiTheme="minorHAnsi" w:cs="ArialMT"/>
        </w:rPr>
      </w:pPr>
      <w:r>
        <w:rPr>
          <w:rFonts w:cs="ArialMT"/>
        </w:rPr>
        <w:t>Actividades para desarrollar</w:t>
      </w:r>
      <w:r w:rsidR="007A0846">
        <w:rPr>
          <w:rFonts w:cs="ArialMT"/>
        </w:rPr>
        <w:t xml:space="preserve"> durante la movilidad.</w:t>
      </w:r>
      <w:bookmarkStart w:id="0" w:name="_GoBack"/>
      <w:bookmarkEnd w:id="0"/>
    </w:p>
    <w:p w14:paraId="10A0B559" w14:textId="77777777" w:rsidR="00D9701A" w:rsidRDefault="007A0846">
      <w:pPr>
        <w:pStyle w:val="Prrafodelista"/>
        <w:numPr>
          <w:ilvl w:val="0"/>
          <w:numId w:val="3"/>
        </w:numPr>
        <w:spacing w:before="0" w:line="240" w:lineRule="auto"/>
        <w:rPr>
          <w:rFonts w:asciiTheme="minorHAnsi" w:hAnsiTheme="minorHAnsi" w:cs="ArialMT"/>
        </w:rPr>
      </w:pPr>
      <w:r>
        <w:rPr>
          <w:rFonts w:cs="ArialMT"/>
        </w:rPr>
        <w:t xml:space="preserve">Impacto previsto de la movilidad en el desarrollo personal y profesional de las instituciones de envío y acogida. </w:t>
      </w:r>
    </w:p>
    <w:p w14:paraId="0059D108" w14:textId="38E419DA" w:rsidR="00D9701A" w:rsidRDefault="007A0846">
      <w:pPr>
        <w:pStyle w:val="Prrafodelista"/>
        <w:numPr>
          <w:ilvl w:val="0"/>
          <w:numId w:val="3"/>
        </w:numPr>
        <w:spacing w:before="0" w:line="240" w:lineRule="auto"/>
        <w:rPr>
          <w:rFonts w:asciiTheme="minorHAnsi" w:hAnsiTheme="minorHAnsi" w:cs="ArialMT"/>
        </w:rPr>
      </w:pPr>
      <w:r>
        <w:rPr>
          <w:rFonts w:cs="ArialMT"/>
        </w:rPr>
        <w:t xml:space="preserve">También será imprescindible presentar un plan de recuperación de las clases que no puedan impartirse durante la ausencia del profesor. </w:t>
      </w:r>
    </w:p>
    <w:p w14:paraId="10B4CE24" w14:textId="40FCA83C" w:rsidR="00D9701A" w:rsidRDefault="007A0846">
      <w:pPr>
        <w:pStyle w:val="Prrafodelista"/>
        <w:numPr>
          <w:ilvl w:val="0"/>
          <w:numId w:val="3"/>
        </w:numPr>
        <w:spacing w:before="0" w:line="240" w:lineRule="auto"/>
        <w:rPr>
          <w:rFonts w:asciiTheme="minorHAnsi" w:hAnsiTheme="minorHAnsi" w:cs="ArialMT"/>
        </w:rPr>
      </w:pPr>
      <w:r>
        <w:rPr>
          <w:rFonts w:cs="ArialMT"/>
        </w:rPr>
        <w:t>El profesor se compromete a compartir su experiencia con el r</w:t>
      </w:r>
      <w:r w:rsidR="00FC3B78">
        <w:rPr>
          <w:rFonts w:cs="ArialMT"/>
        </w:rPr>
        <w:t xml:space="preserve">esto de </w:t>
      </w:r>
      <w:proofErr w:type="gramStart"/>
      <w:r w:rsidR="00FC3B78">
        <w:rPr>
          <w:rFonts w:cs="ArialMT"/>
        </w:rPr>
        <w:t>profesores</w:t>
      </w:r>
      <w:proofErr w:type="gramEnd"/>
      <w:r w:rsidR="00FC3B78">
        <w:rPr>
          <w:rFonts w:cs="ArialMT"/>
        </w:rPr>
        <w:t xml:space="preserve"> a su regreso. Para ello, elaborará un mínimo de 2 entradas para el blog del proyecto ERASMUS+; realizará fotos que permitan difundir la experiencia realizada; y presentará un programa de trabajo detallado con las actividades realizadas durante la movilidad.</w:t>
      </w:r>
    </w:p>
    <w:p w14:paraId="134A05B7" w14:textId="77777777" w:rsidR="00FC3B78" w:rsidRDefault="00FC3B78">
      <w:pPr>
        <w:spacing w:before="0" w:line="240" w:lineRule="auto"/>
        <w:jc w:val="left"/>
        <w:rPr>
          <w:b/>
          <w:u w:val="single"/>
        </w:rPr>
      </w:pPr>
      <w:bookmarkStart w:id="1" w:name="__DdeLink__90_3210320438"/>
      <w:bookmarkEnd w:id="1"/>
      <w:r>
        <w:rPr>
          <w:b/>
          <w:u w:val="single"/>
        </w:rPr>
        <w:br w:type="page"/>
      </w:r>
    </w:p>
    <w:p w14:paraId="1B845383" w14:textId="546E2910" w:rsidR="00D9701A" w:rsidRDefault="007A0846">
      <w:pPr>
        <w:rPr>
          <w:b/>
          <w:u w:val="single"/>
        </w:rPr>
      </w:pPr>
      <w:r>
        <w:rPr>
          <w:b/>
          <w:u w:val="single"/>
        </w:rPr>
        <w:lastRenderedPageBreak/>
        <w:t>AYUDA ECONÓMICA</w:t>
      </w:r>
    </w:p>
    <w:p w14:paraId="26D58F98" w14:textId="012D377E" w:rsidR="00923B0D" w:rsidRPr="00923B0D" w:rsidRDefault="00923B0D">
      <w:pPr>
        <w:rPr>
          <w:b/>
          <w:u w:val="single"/>
        </w:rPr>
      </w:pPr>
      <w:r w:rsidRPr="00923B0D">
        <w:rPr>
          <w:b/>
          <w:u w:val="single"/>
        </w:rPr>
        <w:t>Movilidades dentro del programa de Grado Medio</w:t>
      </w:r>
    </w:p>
    <w:p w14:paraId="3E84764C" w14:textId="53ACCA31" w:rsidR="00D9701A" w:rsidRDefault="007A0846">
      <w:r>
        <w:t xml:space="preserve">Financiación de los costes de viaje. Cantidad variable dependiendo de la distancia a la localidad donde se realiza la movilidad. </w:t>
      </w:r>
    </w:p>
    <w:p w14:paraId="7ABB13CD" w14:textId="77777777" w:rsidR="00D9701A" w:rsidRDefault="007A0846">
      <w:r>
        <w:rPr>
          <w:noProof/>
        </w:rPr>
        <w:drawing>
          <wp:inline distT="0" distB="0" distL="0" distR="0" wp14:anchorId="556E93E7" wp14:editId="0E2CE6ED">
            <wp:extent cx="5076825" cy="1382395"/>
            <wp:effectExtent l="0" t="0" r="0" b="0"/>
            <wp:docPr id="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6427" t="52017" r="22187" b="23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3A9A3" w14:textId="77777777" w:rsidR="00D9701A" w:rsidRDefault="007A0846">
      <w:r>
        <w:t>Ejemplo: movilidad a Malta o Alemania: 275 euros.</w:t>
      </w:r>
    </w:p>
    <w:p w14:paraId="1FBFD052" w14:textId="77777777" w:rsidR="00D9701A" w:rsidRDefault="007A0846">
      <w:r>
        <w:t>Ayuda para gastos de manutención en el país de destino. Varía en función del país y su nivel de vida:</w:t>
      </w:r>
    </w:p>
    <w:p w14:paraId="1CA7A83E" w14:textId="557F4CCD" w:rsidR="00D9701A" w:rsidRDefault="00FC3B78">
      <w:r>
        <w:rPr>
          <w:noProof/>
        </w:rPr>
        <w:drawing>
          <wp:inline distT="0" distB="0" distL="0" distR="0" wp14:anchorId="0FB23CC7" wp14:editId="2DBE3A53">
            <wp:extent cx="5128260" cy="2828814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239" t="38103" r="29747" b="21678"/>
                    <a:stretch/>
                  </pic:blipFill>
                  <pic:spPr bwMode="auto">
                    <a:xfrm>
                      <a:off x="0" y="0"/>
                      <a:ext cx="5132115" cy="2830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EE0CD1" w14:textId="16304682" w:rsidR="00D9701A" w:rsidRDefault="007A0846" w:rsidP="00923B0D">
      <w:r>
        <w:t xml:space="preserve">Ejemplo: Una estancia de 7 días (5 + 2 de viaje) </w:t>
      </w:r>
      <w:r w:rsidR="00127ED7">
        <w:t>en</w:t>
      </w:r>
      <w:r>
        <w:t xml:space="preserve"> Berlín recibiría una subvención de 905 € (275 € (viaje) + </w:t>
      </w:r>
      <w:r w:rsidR="00923B0D">
        <w:t>819</w:t>
      </w:r>
      <w:r>
        <w:t xml:space="preserve"> € (manutención)).</w:t>
      </w:r>
      <w:r w:rsidR="00923B0D">
        <w:t xml:space="preserve"> Una estancia de 7 días (5+2 de viaje) a Oulu (Finlandia) recibiría una subvención de 1.258 € (530 € (viaje) + 728 € (manutención)).</w:t>
      </w:r>
    </w:p>
    <w:p w14:paraId="5B341889" w14:textId="789E2C0A" w:rsidR="00923B0D" w:rsidRDefault="00923B0D" w:rsidP="00923B0D"/>
    <w:p w14:paraId="61EC9576" w14:textId="00983196" w:rsidR="00923B0D" w:rsidRDefault="00923B0D" w:rsidP="00923B0D">
      <w:pPr>
        <w:rPr>
          <w:b/>
          <w:u w:val="single"/>
        </w:rPr>
      </w:pPr>
      <w:r w:rsidRPr="00923B0D">
        <w:rPr>
          <w:b/>
          <w:u w:val="single"/>
        </w:rPr>
        <w:t xml:space="preserve">Movilidades dentro del programa de Grado </w:t>
      </w:r>
      <w:r>
        <w:rPr>
          <w:b/>
          <w:u w:val="single"/>
        </w:rPr>
        <w:t>Superior</w:t>
      </w:r>
    </w:p>
    <w:p w14:paraId="69B2F5B9" w14:textId="5023A39A" w:rsidR="00923B0D" w:rsidRPr="00923B0D" w:rsidRDefault="00923B0D" w:rsidP="00923B0D">
      <w:r>
        <w:t>Para las movilidades de Grado Superior la c</w:t>
      </w:r>
      <w:r w:rsidR="00127ED7">
        <w:t>uantía de cada beca es de 800 € para los 5 días.</w:t>
      </w:r>
    </w:p>
    <w:p w14:paraId="670C6787" w14:textId="5AF98CB8" w:rsidR="00FE1619" w:rsidRDefault="00FE1619">
      <w:pPr>
        <w:spacing w:before="0" w:line="240" w:lineRule="auto"/>
        <w:jc w:val="left"/>
      </w:pPr>
    </w:p>
    <w:p w14:paraId="56663261" w14:textId="77777777" w:rsidR="00923B0D" w:rsidRDefault="00923B0D" w:rsidP="00923B0D"/>
    <w:sectPr w:rsidR="00923B0D">
      <w:headerReference w:type="default" r:id="rId10"/>
      <w:footerReference w:type="default" r:id="rId11"/>
      <w:pgSz w:w="11906" w:h="16838"/>
      <w:pgMar w:top="1701" w:right="1418" w:bottom="1276" w:left="1418" w:header="680" w:footer="68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14F4B0" w14:textId="77777777" w:rsidR="00B461A2" w:rsidRDefault="00B461A2">
      <w:pPr>
        <w:spacing w:before="0" w:line="240" w:lineRule="auto"/>
      </w:pPr>
      <w:r>
        <w:separator/>
      </w:r>
    </w:p>
  </w:endnote>
  <w:endnote w:type="continuationSeparator" w:id="0">
    <w:p w14:paraId="578C0C0F" w14:textId="77777777" w:rsidR="00B461A2" w:rsidRDefault="00B461A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iberation Sans">
    <w:altName w:val="Arial"/>
    <w:charset w:val="01"/>
    <w:family w:val="roman"/>
    <w:pitch w:val="variable"/>
  </w:font>
  <w:font w:name="Noto Sans CJK JP DemiLight">
    <w:panose1 w:val="00000000000000000000"/>
    <w:charset w:val="00"/>
    <w:family w:val="roman"/>
    <w:notTrueType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panose1 w:val="00000000000000000000"/>
    <w:charset w:val="00"/>
    <w:family w:val="roman"/>
    <w:notTrueType/>
    <w:pitch w:val="default"/>
  </w:font>
  <w:font w:name="Arial-BoldMT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45536C" w14:textId="77777777" w:rsidR="00D9701A" w:rsidRDefault="007A0846">
    <w:pPr>
      <w:pStyle w:val="Piedepgina"/>
      <w:spacing w:before="120"/>
      <w:jc w:val="center"/>
    </w:pPr>
    <w:r>
      <w:rPr>
        <w:rFonts w:cs="Arial"/>
        <w:color w:val="000000"/>
        <w:sz w:val="16"/>
        <w:szCs w:val="16"/>
      </w:rPr>
      <w:t xml:space="preserve">C/ Padre Claret, 8. 28002 Madrid. Tel. 91 519 52 57. Fax 91 519 53 63. </w:t>
    </w:r>
    <w:hyperlink r:id="rId1">
      <w:r>
        <w:rPr>
          <w:rStyle w:val="InternetLink"/>
          <w:sz w:val="16"/>
          <w:szCs w:val="16"/>
        </w:rPr>
        <w:t>correo@iesclaradelrey.es</w:t>
      </w:r>
    </w:hyperlink>
    <w:r>
      <w:rPr>
        <w:rFonts w:cs="Arial"/>
        <w:color w:val="000000"/>
        <w:sz w:val="16"/>
        <w:szCs w:val="16"/>
      </w:rPr>
      <w:t xml:space="preserve"> / </w:t>
    </w:r>
    <w:hyperlink r:id="rId2">
      <w:r>
        <w:rPr>
          <w:rStyle w:val="InternetLink"/>
          <w:sz w:val="16"/>
          <w:szCs w:val="16"/>
        </w:rPr>
        <w:t>www.iesclaradelrey.es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BD10DF" w14:textId="77777777" w:rsidR="00B461A2" w:rsidRDefault="00B461A2">
      <w:pPr>
        <w:spacing w:before="0" w:line="240" w:lineRule="auto"/>
      </w:pPr>
      <w:r>
        <w:separator/>
      </w:r>
    </w:p>
  </w:footnote>
  <w:footnote w:type="continuationSeparator" w:id="0">
    <w:p w14:paraId="7A445621" w14:textId="77777777" w:rsidR="00B461A2" w:rsidRDefault="00B461A2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48" w:type="dxa"/>
      <w:jc w:val="center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977"/>
      <w:gridCol w:w="3899"/>
      <w:gridCol w:w="3472"/>
    </w:tblGrid>
    <w:tr w:rsidR="00D9701A" w14:paraId="14AC6C0F" w14:textId="77777777">
      <w:trPr>
        <w:cantSplit/>
        <w:trHeight w:hRule="exact" w:val="711"/>
        <w:jc w:val="center"/>
      </w:trPr>
      <w:tc>
        <w:tcPr>
          <w:tcW w:w="2977" w:type="dxa"/>
          <w:shd w:val="clear" w:color="auto" w:fill="auto"/>
        </w:tcPr>
        <w:p w14:paraId="490E49FA" w14:textId="77777777" w:rsidR="00D9701A" w:rsidRDefault="007A0846">
          <w:pPr>
            <w:pStyle w:val="Encabezado"/>
            <w:tabs>
              <w:tab w:val="right" w:pos="9781"/>
            </w:tabs>
            <w:snapToGrid w:val="0"/>
            <w:spacing w:before="0"/>
            <w:jc w:val="left"/>
            <w:rPr>
              <w:rFonts w:ascii="Univers" w:hAnsi="Univers" w:cs="Univers"/>
              <w:sz w:val="14"/>
              <w:szCs w:val="14"/>
            </w:rPr>
          </w:pPr>
          <w:r>
            <w:rPr>
              <w:noProof/>
            </w:rPr>
            <w:drawing>
              <wp:inline distT="0" distB="0" distL="0" distR="0" wp14:anchorId="3787A8FF" wp14:editId="6A6B15B3">
                <wp:extent cx="1004570" cy="457200"/>
                <wp:effectExtent l="0" t="0" r="0" b="0"/>
                <wp:docPr id="3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457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99" w:type="dxa"/>
          <w:shd w:val="clear" w:color="auto" w:fill="auto"/>
        </w:tcPr>
        <w:p w14:paraId="4438C4E0" w14:textId="77777777" w:rsidR="00D9701A" w:rsidRDefault="00D9701A">
          <w:pPr>
            <w:pStyle w:val="Encabezado"/>
            <w:tabs>
              <w:tab w:val="right" w:pos="9781"/>
            </w:tabs>
            <w:snapToGrid w:val="0"/>
            <w:spacing w:before="60" w:line="220" w:lineRule="exact"/>
            <w:jc w:val="right"/>
            <w:rPr>
              <w:rFonts w:ascii="Univers" w:hAnsi="Univers" w:cs="Univers"/>
              <w:sz w:val="14"/>
            </w:rPr>
          </w:pPr>
        </w:p>
      </w:tc>
      <w:tc>
        <w:tcPr>
          <w:tcW w:w="3472" w:type="dxa"/>
          <w:shd w:val="clear" w:color="auto" w:fill="auto"/>
        </w:tcPr>
        <w:p w14:paraId="50E5A309" w14:textId="77777777" w:rsidR="00D9701A" w:rsidRDefault="007A0846">
          <w:pPr>
            <w:pStyle w:val="Encabezado"/>
            <w:spacing w:before="0"/>
            <w:jc w:val="right"/>
            <w:rPr>
              <w:sz w:val="22"/>
            </w:rPr>
          </w:pPr>
          <w:r>
            <w:rPr>
              <w:noProof/>
            </w:rPr>
            <w:drawing>
              <wp:inline distT="0" distB="0" distL="0" distR="0" wp14:anchorId="292C76C7" wp14:editId="29D588B6">
                <wp:extent cx="1638300" cy="414020"/>
                <wp:effectExtent l="0" t="0" r="0" b="0"/>
                <wp:docPr id="4" name="Imagen 11" descr="C:\Users\fpdual1\Dropbox\Plantillas y modelos\Logos\FSE_horizontal_dcha_azul (PANTONE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n 11" descr="C:\Users\fpdual1\Dropbox\Plantillas y modelos\Logos\FSE_horizontal_dcha_azul (PANTONE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8300" cy="4140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5BA427B" w14:textId="77777777" w:rsidR="00D9701A" w:rsidRDefault="00D9701A">
    <w:pPr>
      <w:pStyle w:val="Encabezado"/>
      <w:spacing w:befor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DB79BD"/>
    <w:multiLevelType w:val="multilevel"/>
    <w:tmpl w:val="38C2DC5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3E4B1182"/>
    <w:multiLevelType w:val="hybridMultilevel"/>
    <w:tmpl w:val="9BD020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2411AC"/>
    <w:multiLevelType w:val="multilevel"/>
    <w:tmpl w:val="2B3033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6B3807"/>
    <w:multiLevelType w:val="multilevel"/>
    <w:tmpl w:val="5078705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73C80E75"/>
    <w:multiLevelType w:val="multilevel"/>
    <w:tmpl w:val="A712F9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701A"/>
    <w:rsid w:val="000F31F7"/>
    <w:rsid w:val="00106439"/>
    <w:rsid w:val="00127ED7"/>
    <w:rsid w:val="00186979"/>
    <w:rsid w:val="001945F4"/>
    <w:rsid w:val="00322A6A"/>
    <w:rsid w:val="003541F4"/>
    <w:rsid w:val="003E4518"/>
    <w:rsid w:val="004C6723"/>
    <w:rsid w:val="004D5867"/>
    <w:rsid w:val="00585DAE"/>
    <w:rsid w:val="005D233F"/>
    <w:rsid w:val="0060016D"/>
    <w:rsid w:val="0069328F"/>
    <w:rsid w:val="006B7D86"/>
    <w:rsid w:val="006C2024"/>
    <w:rsid w:val="00745F34"/>
    <w:rsid w:val="007A0846"/>
    <w:rsid w:val="007D0A2F"/>
    <w:rsid w:val="008204D5"/>
    <w:rsid w:val="008448EC"/>
    <w:rsid w:val="008B6768"/>
    <w:rsid w:val="008C2F36"/>
    <w:rsid w:val="00923B0D"/>
    <w:rsid w:val="00AA30A7"/>
    <w:rsid w:val="00AF010C"/>
    <w:rsid w:val="00B461A2"/>
    <w:rsid w:val="00C05673"/>
    <w:rsid w:val="00D9701A"/>
    <w:rsid w:val="00DA516D"/>
    <w:rsid w:val="00E6280F"/>
    <w:rsid w:val="00FC3B78"/>
    <w:rsid w:val="00FE1619"/>
    <w:rsid w:val="00FF4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9D3FA5"/>
  <w15:docId w15:val="{9931DDBD-0544-415A-BC48-518ED5925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193"/>
    <w:pPr>
      <w:spacing w:before="240" w:line="276" w:lineRule="auto"/>
      <w:jc w:val="both"/>
    </w:pPr>
    <w:rPr>
      <w:color w:val="00000A"/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9"/>
    <w:qFormat/>
    <w:rsid w:val="000B3C46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9"/>
    <w:qFormat/>
    <w:rsid w:val="00222874"/>
    <w:pPr>
      <w:keepNext/>
      <w:keepLines/>
      <w:spacing w:before="4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9"/>
    <w:qFormat/>
    <w:rsid w:val="00A04B1D"/>
    <w:pPr>
      <w:keepNext/>
      <w:keepLines/>
      <w:spacing w:before="360"/>
      <w:outlineLvl w:val="2"/>
    </w:pPr>
    <w:rPr>
      <w:rFonts w:ascii="Cambria" w:hAnsi="Cambria"/>
      <w:b/>
      <w:bCs/>
      <w:color w:val="4F81BD"/>
      <w:sz w:val="20"/>
      <w:szCs w:val="20"/>
    </w:rPr>
  </w:style>
  <w:style w:type="paragraph" w:styleId="Ttulo4">
    <w:name w:val="heading 4"/>
    <w:basedOn w:val="Normal"/>
    <w:next w:val="Normal"/>
    <w:link w:val="Ttulo4Car"/>
    <w:uiPriority w:val="99"/>
    <w:qFormat/>
    <w:rsid w:val="003A281B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  <w:sz w:val="20"/>
      <w:szCs w:val="20"/>
    </w:rPr>
  </w:style>
  <w:style w:type="paragraph" w:styleId="Ttulo5">
    <w:name w:val="heading 5"/>
    <w:basedOn w:val="Normal"/>
    <w:next w:val="Normal"/>
    <w:link w:val="Ttulo5Car"/>
    <w:uiPriority w:val="99"/>
    <w:qFormat/>
    <w:locked/>
    <w:rsid w:val="00475415"/>
    <w:pPr>
      <w:spacing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9"/>
    <w:qFormat/>
    <w:rsid w:val="004F1F75"/>
    <w:pPr>
      <w:spacing w:after="60"/>
      <w:outlineLvl w:val="5"/>
    </w:pPr>
    <w:rPr>
      <w:rFonts w:ascii="Times New Roman" w:hAnsi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9"/>
    <w:qFormat/>
    <w:locked/>
    <w:rsid w:val="000B3C46"/>
    <w:rPr>
      <w:rFonts w:ascii="Cambria" w:hAnsi="Cambria" w:cs="Times New Roman"/>
      <w:b/>
      <w:color w:val="365F91"/>
      <w:sz w:val="28"/>
    </w:rPr>
  </w:style>
  <w:style w:type="character" w:customStyle="1" w:styleId="Ttulo2Car">
    <w:name w:val="Título 2 Car"/>
    <w:link w:val="Ttulo2"/>
    <w:uiPriority w:val="99"/>
    <w:qFormat/>
    <w:locked/>
    <w:rsid w:val="00222874"/>
    <w:rPr>
      <w:rFonts w:ascii="Cambria" w:hAnsi="Cambria" w:cs="Times New Roman"/>
      <w:b/>
      <w:bCs/>
      <w:color w:val="4F81BD"/>
      <w:sz w:val="26"/>
      <w:szCs w:val="26"/>
      <w:lang w:val="es-ES" w:eastAsia="es-ES" w:bidi="ar-SA"/>
    </w:rPr>
  </w:style>
  <w:style w:type="character" w:customStyle="1" w:styleId="Ttulo3Car">
    <w:name w:val="Título 3 Car"/>
    <w:link w:val="Ttulo3"/>
    <w:uiPriority w:val="99"/>
    <w:qFormat/>
    <w:locked/>
    <w:rsid w:val="00A04B1D"/>
    <w:rPr>
      <w:rFonts w:ascii="Cambria" w:hAnsi="Cambria" w:cs="Times New Roman"/>
      <w:b/>
      <w:bCs/>
      <w:color w:val="4F81BD"/>
      <w:lang w:val="es-ES" w:eastAsia="es-ES" w:bidi="ar-SA"/>
    </w:rPr>
  </w:style>
  <w:style w:type="character" w:customStyle="1" w:styleId="Ttulo4Car">
    <w:name w:val="Título 4 Car"/>
    <w:link w:val="Ttulo4"/>
    <w:uiPriority w:val="99"/>
    <w:qFormat/>
    <w:locked/>
    <w:rsid w:val="003A281B"/>
    <w:rPr>
      <w:rFonts w:ascii="Cambria" w:hAnsi="Cambria" w:cs="Times New Roman"/>
      <w:b/>
      <w:i/>
      <w:color w:val="4F81BD"/>
    </w:rPr>
  </w:style>
  <w:style w:type="character" w:customStyle="1" w:styleId="Ttulo5Car">
    <w:name w:val="Título 5 Car"/>
    <w:link w:val="Ttulo5"/>
    <w:uiPriority w:val="99"/>
    <w:semiHidden/>
    <w:qFormat/>
    <w:locked/>
    <w:rsid w:val="00AA3752"/>
    <w:rPr>
      <w:rFonts w:ascii="Calibri" w:hAnsi="Calibri" w:cs="Times New Roman"/>
      <w:b/>
      <w:i/>
      <w:sz w:val="26"/>
    </w:rPr>
  </w:style>
  <w:style w:type="character" w:customStyle="1" w:styleId="Ttulo6Car">
    <w:name w:val="Título 6 Car"/>
    <w:link w:val="Ttulo6"/>
    <w:uiPriority w:val="99"/>
    <w:semiHidden/>
    <w:qFormat/>
    <w:locked/>
    <w:rsid w:val="00BC52E9"/>
    <w:rPr>
      <w:rFonts w:ascii="Calibri" w:hAnsi="Calibri" w:cs="Times New Roman"/>
      <w:b/>
      <w:bCs/>
    </w:rPr>
  </w:style>
  <w:style w:type="character" w:customStyle="1" w:styleId="EncabezadoCar">
    <w:name w:val="Encabezado Car"/>
    <w:link w:val="Encabezado"/>
    <w:qFormat/>
    <w:locked/>
    <w:rsid w:val="000B3C46"/>
    <w:rPr>
      <w:rFonts w:cs="Times New Roman"/>
    </w:rPr>
  </w:style>
  <w:style w:type="character" w:customStyle="1" w:styleId="PiedepginaCar">
    <w:name w:val="Pie de página Car"/>
    <w:link w:val="Piedepgina"/>
    <w:uiPriority w:val="99"/>
    <w:semiHidden/>
    <w:qFormat/>
    <w:locked/>
    <w:rsid w:val="000B3C46"/>
    <w:rPr>
      <w:rFonts w:cs="Times New Roman"/>
    </w:rPr>
  </w:style>
  <w:style w:type="character" w:customStyle="1" w:styleId="TextodegloboCar">
    <w:name w:val="Texto de globo Car"/>
    <w:link w:val="Textodeglobo"/>
    <w:uiPriority w:val="99"/>
    <w:semiHidden/>
    <w:qFormat/>
    <w:locked/>
    <w:rsid w:val="000B3C46"/>
    <w:rPr>
      <w:rFonts w:ascii="Tahoma" w:hAnsi="Tahoma" w:cs="Times New Roman"/>
      <w:sz w:val="16"/>
    </w:rPr>
  </w:style>
  <w:style w:type="character" w:customStyle="1" w:styleId="InternetLink">
    <w:name w:val="Internet Link"/>
    <w:uiPriority w:val="99"/>
    <w:rsid w:val="00143EE0"/>
    <w:rPr>
      <w:rFonts w:ascii="Arial Narrow" w:hAnsi="Arial Narrow" w:cs="Times New Roman"/>
      <w:color w:val="0000FF"/>
      <w:sz w:val="20"/>
      <w:u w:val="single"/>
    </w:rPr>
  </w:style>
  <w:style w:type="character" w:customStyle="1" w:styleId="Titulo2ProgramacionCar">
    <w:name w:val="Titulo2Programacion Car"/>
    <w:link w:val="Titulo2Programacion"/>
    <w:uiPriority w:val="99"/>
    <w:qFormat/>
    <w:locked/>
    <w:rsid w:val="00FA3495"/>
    <w:rPr>
      <w:rFonts w:ascii="Times New Roman" w:hAnsi="Times New Roman"/>
      <w:b/>
      <w:color w:val="000000"/>
      <w:sz w:val="20"/>
      <w:lang w:eastAsia="ar-SA" w:bidi="ar-SA"/>
    </w:rPr>
  </w:style>
  <w:style w:type="character" w:customStyle="1" w:styleId="TextoindependienteCar">
    <w:name w:val="Texto independiente Car"/>
    <w:link w:val="Textoindependiente"/>
    <w:uiPriority w:val="99"/>
    <w:semiHidden/>
    <w:qFormat/>
    <w:locked/>
    <w:rsid w:val="00AA3752"/>
    <w:rPr>
      <w:rFonts w:cs="Times New Roman"/>
    </w:rPr>
  </w:style>
  <w:style w:type="character" w:styleId="Refdecomentario">
    <w:name w:val="annotation reference"/>
    <w:uiPriority w:val="99"/>
    <w:semiHidden/>
    <w:qFormat/>
    <w:rsid w:val="008F1B20"/>
    <w:rPr>
      <w:rFonts w:cs="Times New Roman"/>
      <w:sz w:val="16"/>
    </w:rPr>
  </w:style>
  <w:style w:type="character" w:customStyle="1" w:styleId="TextocomentarioCar">
    <w:name w:val="Texto comentario Car"/>
    <w:link w:val="Textocomentario"/>
    <w:uiPriority w:val="99"/>
    <w:semiHidden/>
    <w:qFormat/>
    <w:locked/>
    <w:rsid w:val="008F1B20"/>
    <w:rPr>
      <w:rFonts w:cs="Times New Roman"/>
      <w:sz w:val="20"/>
    </w:rPr>
  </w:style>
  <w:style w:type="character" w:customStyle="1" w:styleId="AsuntodelcomentarioCar">
    <w:name w:val="Asunto del comentario Car"/>
    <w:link w:val="Asuntodelcomentario"/>
    <w:uiPriority w:val="99"/>
    <w:semiHidden/>
    <w:qFormat/>
    <w:locked/>
    <w:rsid w:val="008F1B20"/>
    <w:rPr>
      <w:rFonts w:cs="Times New Roman"/>
      <w:b/>
      <w:sz w:val="20"/>
    </w:rPr>
  </w:style>
  <w:style w:type="character" w:styleId="Textoennegrita">
    <w:name w:val="Strong"/>
    <w:uiPriority w:val="99"/>
    <w:qFormat/>
    <w:rsid w:val="00D84888"/>
    <w:rPr>
      <w:rFonts w:cs="Times New Roman"/>
      <w:b/>
      <w:bCs/>
    </w:rPr>
  </w:style>
  <w:style w:type="character" w:customStyle="1" w:styleId="TtuloCar">
    <w:name w:val="Título Car"/>
    <w:link w:val="Ttulo"/>
    <w:uiPriority w:val="99"/>
    <w:qFormat/>
    <w:locked/>
    <w:rsid w:val="00BC52E9"/>
    <w:rPr>
      <w:rFonts w:ascii="Cambria" w:hAnsi="Cambria" w:cs="Times New Roman"/>
      <w:b/>
      <w:bCs/>
      <w:sz w:val="32"/>
      <w:szCs w:val="32"/>
    </w:rPr>
  </w:style>
  <w:style w:type="character" w:customStyle="1" w:styleId="SangradetextonormalCar">
    <w:name w:val="Sangría de texto normal Car"/>
    <w:link w:val="Sangradetextonormal"/>
    <w:uiPriority w:val="99"/>
    <w:semiHidden/>
    <w:qFormat/>
    <w:locked/>
    <w:rsid w:val="00BC52E9"/>
    <w:rPr>
      <w:rFonts w:cs="Times New Roman"/>
    </w:rPr>
  </w:style>
  <w:style w:type="character" w:customStyle="1" w:styleId="portlet-title-text">
    <w:name w:val="portlet-title-text"/>
    <w:uiPriority w:val="99"/>
    <w:qFormat/>
    <w:rsid w:val="00AB3D7A"/>
    <w:rPr>
      <w:rFonts w:cs="Times New Roman"/>
    </w:rPr>
  </w:style>
  <w:style w:type="character" w:styleId="Hipervnculovisitado">
    <w:name w:val="FollowedHyperlink"/>
    <w:uiPriority w:val="99"/>
    <w:qFormat/>
    <w:locked/>
    <w:rsid w:val="001A36C3"/>
    <w:rPr>
      <w:rFonts w:cs="Times New Roman"/>
      <w:color w:val="800080"/>
      <w:u w:val="single"/>
    </w:rPr>
  </w:style>
  <w:style w:type="character" w:customStyle="1" w:styleId="Estilo1">
    <w:name w:val="Estilo1"/>
    <w:basedOn w:val="Fuentedeprrafopredeter"/>
    <w:uiPriority w:val="1"/>
    <w:qFormat/>
    <w:rsid w:val="00D073AD"/>
  </w:style>
  <w:style w:type="character" w:customStyle="1" w:styleId="ListLabel1">
    <w:name w:val="ListLabel 1"/>
    <w:qFormat/>
    <w:rPr>
      <w:rFonts w:cs="Times New Roman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Times New Roman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Times New Roman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cs="Times New Roman"/>
    </w:rPr>
  </w:style>
  <w:style w:type="character" w:customStyle="1" w:styleId="ListLabel17">
    <w:name w:val="ListLabel 17"/>
    <w:qFormat/>
    <w:rPr>
      <w:rFonts w:cs="Times New Roman"/>
    </w:rPr>
  </w:style>
  <w:style w:type="character" w:customStyle="1" w:styleId="ListLabel18">
    <w:name w:val="ListLabel 18"/>
    <w:qFormat/>
    <w:rPr>
      <w:rFonts w:cs="Times New Roman"/>
    </w:rPr>
  </w:style>
  <w:style w:type="character" w:customStyle="1" w:styleId="ListLabel19">
    <w:name w:val="ListLabel 19"/>
    <w:qFormat/>
    <w:rPr>
      <w:rFonts w:cs="Times New Roman"/>
    </w:rPr>
  </w:style>
  <w:style w:type="character" w:customStyle="1" w:styleId="ListLabel20">
    <w:name w:val="ListLabel 20"/>
    <w:qFormat/>
    <w:rPr>
      <w:rFonts w:cs="Times New Roman"/>
    </w:rPr>
  </w:style>
  <w:style w:type="character" w:customStyle="1" w:styleId="ListLabel21">
    <w:name w:val="ListLabel 21"/>
    <w:qFormat/>
    <w:rPr>
      <w:rFonts w:cs="Times New Roman"/>
    </w:rPr>
  </w:style>
  <w:style w:type="character" w:customStyle="1" w:styleId="ListLabel22">
    <w:name w:val="ListLabel 22"/>
    <w:qFormat/>
    <w:rPr>
      <w:rFonts w:cs="Times New Roman"/>
    </w:rPr>
  </w:style>
  <w:style w:type="character" w:customStyle="1" w:styleId="ListLabel23">
    <w:name w:val="ListLabel 23"/>
    <w:qFormat/>
    <w:rPr>
      <w:rFonts w:cs="Times New Roman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Symbol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Wingdings"/>
    </w:rPr>
  </w:style>
  <w:style w:type="character" w:customStyle="1" w:styleId="ListLabel33">
    <w:name w:val="ListLabel 33"/>
    <w:qFormat/>
    <w:rPr>
      <w:rFonts w:cs="Symbol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Wingdings"/>
    </w:rPr>
  </w:style>
  <w:style w:type="character" w:customStyle="1" w:styleId="ListLabel36">
    <w:name w:val="ListLabel 36"/>
    <w:qFormat/>
    <w:rPr>
      <w:rFonts w:cs="Symbol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Wingdings"/>
    </w:rPr>
  </w:style>
  <w:style w:type="character" w:customStyle="1" w:styleId="ListLabel39">
    <w:name w:val="ListLabel 39"/>
    <w:qFormat/>
    <w:rPr>
      <w:rFonts w:ascii="Calibri" w:hAnsi="Calibri" w:cs="Symbol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Wingdings"/>
    </w:rPr>
  </w:style>
  <w:style w:type="character" w:customStyle="1" w:styleId="ListLabel42">
    <w:name w:val="ListLabel 42"/>
    <w:qFormat/>
    <w:rPr>
      <w:rFonts w:cs="Symbol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Wingdings"/>
    </w:rPr>
  </w:style>
  <w:style w:type="character" w:customStyle="1" w:styleId="ListLabel45">
    <w:name w:val="ListLabel 45"/>
    <w:qFormat/>
    <w:rPr>
      <w:rFonts w:cs="Symbol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Wingdings"/>
    </w:rPr>
  </w:style>
  <w:style w:type="character" w:customStyle="1" w:styleId="ListLabel48">
    <w:name w:val="ListLabel 48"/>
    <w:qFormat/>
    <w:rPr>
      <w:rFonts w:cs="Symbol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Wingdings"/>
    </w:rPr>
  </w:style>
  <w:style w:type="character" w:customStyle="1" w:styleId="ListLabel51">
    <w:name w:val="ListLabel 51"/>
    <w:qFormat/>
    <w:rPr>
      <w:rFonts w:cs="Symbol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Wingdings"/>
    </w:rPr>
  </w:style>
  <w:style w:type="character" w:customStyle="1" w:styleId="ListLabel54">
    <w:name w:val="ListLabel 54"/>
    <w:qFormat/>
    <w:rPr>
      <w:rFonts w:cs="Symbol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Wingdings"/>
    </w:rPr>
  </w:style>
  <w:style w:type="character" w:customStyle="1" w:styleId="ListLabel57">
    <w:name w:val="ListLabel 57"/>
    <w:qFormat/>
    <w:rPr>
      <w:rFonts w:ascii="Calibri" w:hAnsi="Calibri" w:cs="Symbol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Wingdings"/>
    </w:rPr>
  </w:style>
  <w:style w:type="character" w:customStyle="1" w:styleId="ListLabel60">
    <w:name w:val="ListLabel 60"/>
    <w:qFormat/>
    <w:rPr>
      <w:rFonts w:cs="Symbol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Wingdings"/>
    </w:rPr>
  </w:style>
  <w:style w:type="character" w:customStyle="1" w:styleId="ListLabel63">
    <w:name w:val="ListLabel 63"/>
    <w:qFormat/>
    <w:rPr>
      <w:rFonts w:cs="Symbol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Wingdings"/>
    </w:rPr>
  </w:style>
  <w:style w:type="paragraph" w:customStyle="1" w:styleId="Heading">
    <w:name w:val="Heading"/>
    <w:basedOn w:val="Normal"/>
    <w:next w:val="Textoindependiente"/>
    <w:qFormat/>
    <w:pPr>
      <w:keepNext/>
      <w:spacing w:after="120"/>
    </w:pPr>
    <w:rPr>
      <w:rFonts w:ascii="Liberation Sans" w:eastAsia="Noto Sans CJK JP DemiLight" w:hAnsi="Liberation Sans" w:cs="Noto Sans Devanagari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rsid w:val="00475415"/>
    <w:pPr>
      <w:spacing w:after="120"/>
    </w:pPr>
  </w:style>
  <w:style w:type="paragraph" w:styleId="Lista">
    <w:name w:val="List"/>
    <w:basedOn w:val="Textoindependiente"/>
    <w:rPr>
      <w:rFonts w:cs="Noto Sans Devanagari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Noto Sans Devanagari"/>
    </w:rPr>
  </w:style>
  <w:style w:type="paragraph" w:styleId="Prrafodelista">
    <w:name w:val="List Paragraph"/>
    <w:basedOn w:val="Normal"/>
    <w:uiPriority w:val="99"/>
    <w:qFormat/>
    <w:rsid w:val="00F21A05"/>
    <w:pPr>
      <w:ind w:left="720"/>
      <w:contextualSpacing/>
    </w:pPr>
  </w:style>
  <w:style w:type="paragraph" w:styleId="Encabezado">
    <w:name w:val="header"/>
    <w:basedOn w:val="Normal"/>
    <w:link w:val="EncabezadoCar"/>
    <w:rsid w:val="000B3C46"/>
    <w:pPr>
      <w:tabs>
        <w:tab w:val="center" w:pos="4252"/>
        <w:tab w:val="right" w:pos="8504"/>
      </w:tabs>
      <w:spacing w:line="240" w:lineRule="auto"/>
    </w:pPr>
    <w:rPr>
      <w:sz w:val="20"/>
      <w:szCs w:val="20"/>
    </w:rPr>
  </w:style>
  <w:style w:type="paragraph" w:styleId="Piedepgina">
    <w:name w:val="footer"/>
    <w:basedOn w:val="Normal"/>
    <w:link w:val="PiedepginaCar"/>
    <w:uiPriority w:val="99"/>
    <w:rsid w:val="000B3C46"/>
    <w:pPr>
      <w:tabs>
        <w:tab w:val="center" w:pos="4252"/>
        <w:tab w:val="right" w:pos="8504"/>
      </w:tabs>
      <w:spacing w:line="240" w:lineRule="auto"/>
    </w:pPr>
    <w:rPr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qFormat/>
    <w:rsid w:val="000B3C46"/>
    <w:pPr>
      <w:spacing w:line="240" w:lineRule="auto"/>
    </w:pPr>
    <w:rPr>
      <w:rFonts w:ascii="Tahoma" w:hAnsi="Tahoma"/>
      <w:sz w:val="16"/>
      <w:szCs w:val="16"/>
    </w:rPr>
  </w:style>
  <w:style w:type="paragraph" w:styleId="TtuloTDC">
    <w:name w:val="TOC Heading"/>
    <w:basedOn w:val="Ttulo1"/>
    <w:next w:val="Normal"/>
    <w:uiPriority w:val="99"/>
    <w:qFormat/>
    <w:rsid w:val="003A281B"/>
    <w:rPr>
      <w:lang w:eastAsia="en-US"/>
    </w:rPr>
  </w:style>
  <w:style w:type="paragraph" w:styleId="TDC1">
    <w:name w:val="toc 1"/>
    <w:basedOn w:val="Normal"/>
    <w:next w:val="Normal"/>
    <w:autoRedefine/>
    <w:uiPriority w:val="99"/>
    <w:rsid w:val="003A281B"/>
    <w:pPr>
      <w:spacing w:after="100"/>
    </w:pPr>
  </w:style>
  <w:style w:type="paragraph" w:styleId="TDC2">
    <w:name w:val="toc 2"/>
    <w:basedOn w:val="Normal"/>
    <w:next w:val="Normal"/>
    <w:autoRedefine/>
    <w:uiPriority w:val="99"/>
    <w:rsid w:val="003A281B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99"/>
    <w:rsid w:val="003A281B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99"/>
    <w:rsid w:val="003A281B"/>
    <w:pPr>
      <w:spacing w:after="100"/>
      <w:ind w:left="660"/>
    </w:pPr>
  </w:style>
  <w:style w:type="paragraph" w:styleId="NormalWeb">
    <w:name w:val="Normal (Web)"/>
    <w:basedOn w:val="Normal"/>
    <w:uiPriority w:val="99"/>
    <w:qFormat/>
    <w:rsid w:val="00F25A14"/>
    <w:pPr>
      <w:spacing w:beforeAutospacing="1" w:after="119" w:line="240" w:lineRule="auto"/>
    </w:pPr>
    <w:rPr>
      <w:rFonts w:ascii="Times New Roman" w:hAnsi="Times New Roman"/>
      <w:sz w:val="24"/>
      <w:szCs w:val="24"/>
    </w:rPr>
  </w:style>
  <w:style w:type="paragraph" w:customStyle="1" w:styleId="Titulo2Programacion">
    <w:name w:val="Titulo2Programacion"/>
    <w:basedOn w:val="Normal"/>
    <w:next w:val="Normal"/>
    <w:link w:val="Titulo2ProgramacionCar"/>
    <w:uiPriority w:val="99"/>
    <w:qFormat/>
    <w:rsid w:val="00FA3495"/>
    <w:pPr>
      <w:suppressAutoHyphens/>
      <w:spacing w:before="120" w:after="120" w:line="240" w:lineRule="auto"/>
      <w:ind w:left="720" w:hanging="360"/>
    </w:pPr>
    <w:rPr>
      <w:rFonts w:ascii="Times New Roman" w:hAnsi="Times New Roman"/>
      <w:b/>
      <w:color w:val="000000"/>
      <w:sz w:val="20"/>
      <w:szCs w:val="20"/>
      <w:lang w:eastAsia="ar-SA"/>
    </w:rPr>
  </w:style>
  <w:style w:type="paragraph" w:styleId="Textocomentario">
    <w:name w:val="annotation text"/>
    <w:basedOn w:val="Normal"/>
    <w:link w:val="TextocomentarioCar"/>
    <w:uiPriority w:val="99"/>
    <w:semiHidden/>
    <w:qFormat/>
    <w:rsid w:val="008F1B20"/>
    <w:rPr>
      <w:sz w:val="20"/>
      <w:szCs w:val="20"/>
    </w:rPr>
  </w:style>
  <w:style w:type="paragraph" w:styleId="Asuntodelcomentario">
    <w:name w:val="annotation subject"/>
    <w:basedOn w:val="Textocomentario"/>
    <w:link w:val="AsuntodelcomentarioCar"/>
    <w:uiPriority w:val="99"/>
    <w:semiHidden/>
    <w:qFormat/>
    <w:rsid w:val="008F1B20"/>
    <w:rPr>
      <w:b/>
      <w:bCs/>
    </w:rPr>
  </w:style>
  <w:style w:type="paragraph" w:styleId="Ttulo">
    <w:name w:val="Title"/>
    <w:basedOn w:val="Normal"/>
    <w:link w:val="TtuloCar"/>
    <w:uiPriority w:val="99"/>
    <w:qFormat/>
    <w:rsid w:val="007A579E"/>
    <w:pPr>
      <w:spacing w:before="0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styleId="Sangradetextonormal">
    <w:name w:val="Body Text Indent"/>
    <w:basedOn w:val="Normal"/>
    <w:link w:val="SangradetextonormalCar"/>
    <w:uiPriority w:val="99"/>
    <w:locked/>
    <w:rsid w:val="00FA6F35"/>
    <w:pPr>
      <w:spacing w:after="120"/>
      <w:ind w:left="283"/>
    </w:pPr>
  </w:style>
  <w:style w:type="paragraph" w:customStyle="1" w:styleId="Puntoprincipal">
    <w:name w:val="Punto principal"/>
    <w:basedOn w:val="Normal"/>
    <w:uiPriority w:val="99"/>
    <w:qFormat/>
    <w:rsid w:val="00CE39E5"/>
    <w:pPr>
      <w:spacing w:line="240" w:lineRule="auto"/>
    </w:pPr>
  </w:style>
  <w:style w:type="paragraph" w:customStyle="1" w:styleId="Puntosecundarios">
    <w:name w:val="Punto secundarios"/>
    <w:basedOn w:val="Normal"/>
    <w:uiPriority w:val="99"/>
    <w:qFormat/>
    <w:rsid w:val="001A36C3"/>
    <w:pPr>
      <w:spacing w:before="120"/>
      <w:jc w:val="left"/>
    </w:pPr>
  </w:style>
  <w:style w:type="paragraph" w:styleId="Listaconvietas">
    <w:name w:val="List Bullet"/>
    <w:basedOn w:val="Normal"/>
    <w:uiPriority w:val="99"/>
    <w:qFormat/>
    <w:locked/>
    <w:rsid w:val="00F23A69"/>
    <w:pPr>
      <w:tabs>
        <w:tab w:val="left" w:pos="360"/>
      </w:tabs>
      <w:ind w:left="360" w:hanging="360"/>
    </w:pPr>
  </w:style>
  <w:style w:type="paragraph" w:styleId="Listaconvietas2">
    <w:name w:val="List Bullet 2"/>
    <w:basedOn w:val="Normal"/>
    <w:uiPriority w:val="99"/>
    <w:qFormat/>
    <w:locked/>
    <w:rsid w:val="007F648D"/>
    <w:pPr>
      <w:tabs>
        <w:tab w:val="left" w:pos="643"/>
      </w:tabs>
      <w:ind w:left="643" w:hanging="360"/>
    </w:pPr>
  </w:style>
  <w:style w:type="paragraph" w:styleId="Listaconvietas4">
    <w:name w:val="List Bullet 4"/>
    <w:basedOn w:val="Normal"/>
    <w:uiPriority w:val="99"/>
    <w:qFormat/>
    <w:locked/>
    <w:rsid w:val="007F648D"/>
    <w:pPr>
      <w:tabs>
        <w:tab w:val="left" w:pos="1209"/>
      </w:tabs>
      <w:ind w:left="1209" w:hanging="360"/>
    </w:pPr>
  </w:style>
  <w:style w:type="paragraph" w:styleId="Listaconvietas5">
    <w:name w:val="List Bullet 5"/>
    <w:basedOn w:val="Normal"/>
    <w:uiPriority w:val="99"/>
    <w:qFormat/>
    <w:locked/>
    <w:rsid w:val="007F648D"/>
    <w:pPr>
      <w:tabs>
        <w:tab w:val="left" w:pos="1492"/>
      </w:tabs>
      <w:ind w:left="1492" w:hanging="360"/>
    </w:pPr>
  </w:style>
  <w:style w:type="paragraph" w:styleId="Listaconvietas3">
    <w:name w:val="List Bullet 3"/>
    <w:basedOn w:val="Normal"/>
    <w:uiPriority w:val="99"/>
    <w:qFormat/>
    <w:locked/>
    <w:rsid w:val="006D2412"/>
    <w:pPr>
      <w:tabs>
        <w:tab w:val="left" w:pos="1381"/>
      </w:tabs>
      <w:spacing w:before="120"/>
      <w:ind w:left="1381" w:hanging="360"/>
    </w:pPr>
  </w:style>
  <w:style w:type="paragraph" w:customStyle="1" w:styleId="Normal1">
    <w:name w:val="Normal1"/>
    <w:uiPriority w:val="99"/>
    <w:qFormat/>
    <w:rsid w:val="00DD33A5"/>
    <w:rPr>
      <w:rFonts w:cs="Calibri"/>
      <w:color w:val="000000"/>
      <w:sz w:val="24"/>
      <w:szCs w:val="24"/>
    </w:rPr>
  </w:style>
  <w:style w:type="paragraph" w:customStyle="1" w:styleId="UninEuropea">
    <w:name w:val="Unión Europea"/>
    <w:qFormat/>
    <w:rsid w:val="00D073AD"/>
    <w:pPr>
      <w:spacing w:before="20"/>
      <w:jc w:val="center"/>
    </w:pPr>
    <w:rPr>
      <w:rFonts w:ascii="Univers" w:hAnsi="Univers" w:cs="Arial"/>
      <w:bCs/>
      <w:color w:val="00000A"/>
      <w:spacing w:val="2"/>
      <w:sz w:val="10"/>
      <w:szCs w:val="10"/>
    </w:rPr>
  </w:style>
  <w:style w:type="paragraph" w:customStyle="1" w:styleId="FondoSocialeuropeo">
    <w:name w:val="Fondo Social europeo"/>
    <w:qFormat/>
    <w:rsid w:val="00D073AD"/>
    <w:pPr>
      <w:jc w:val="center"/>
    </w:pPr>
    <w:rPr>
      <w:rFonts w:ascii="Univers" w:hAnsi="Univers" w:cs="Arial"/>
      <w:bCs/>
      <w:color w:val="00000A"/>
      <w:spacing w:val="2"/>
      <w:sz w:val="8"/>
      <w:szCs w:val="8"/>
    </w:rPr>
  </w:style>
  <w:style w:type="paragraph" w:customStyle="1" w:styleId="BanderaUE">
    <w:name w:val="Bandera UE"/>
    <w:basedOn w:val="Normal"/>
    <w:qFormat/>
    <w:rsid w:val="00D073AD"/>
    <w:pPr>
      <w:spacing w:before="0" w:line="240" w:lineRule="auto"/>
      <w:jc w:val="center"/>
    </w:pPr>
  </w:style>
  <w:style w:type="table" w:styleId="Tablaconcuadrcula">
    <w:name w:val="Table Grid"/>
    <w:basedOn w:val="Tablanormal"/>
    <w:uiPriority w:val="99"/>
    <w:rsid w:val="0077386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converted-space">
    <w:name w:val="apple-converted-space"/>
    <w:basedOn w:val="Fuentedeprrafopredeter"/>
    <w:rsid w:val="00FE1619"/>
  </w:style>
  <w:style w:type="character" w:styleId="Hipervnculo">
    <w:name w:val="Hyperlink"/>
    <w:basedOn w:val="Fuentedeprrafopredeter"/>
    <w:uiPriority w:val="99"/>
    <w:semiHidden/>
    <w:unhideWhenUsed/>
    <w:locked/>
    <w:rsid w:val="00FE161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14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esclaradelrey.es/" TargetMode="External"/><Relationship Id="rId1" Type="http://schemas.openxmlformats.org/officeDocument/2006/relationships/hyperlink" Target="mailto:correo@iesclaradelrey.e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155534-2DDB-4F10-B9D5-C6560521D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2889</TotalTime>
  <Pages>3</Pages>
  <Words>738</Words>
  <Characters>4063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Plantilla genérica</vt:lpstr>
    </vt:vector>
  </TitlesOfParts>
  <Company>Your Organization Name</Company>
  <LinksUpToDate>false</LinksUpToDate>
  <CharactersWithSpaces>4792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Plantilla genérica</dc:title>
  <dc:subject/>
  <dc:creator>IES CLARA DEL REY</dc:creator>
  <dc:description/>
  <cp:lastModifiedBy>Susana Morales Sequera</cp:lastModifiedBy>
  <cp:revision>9</cp:revision>
  <cp:lastPrinted>2017-05-05T09:04:00Z</cp:lastPrinted>
  <dcterms:created xsi:type="dcterms:W3CDTF">2020-12-12T20:17:00Z</dcterms:created>
  <dcterms:modified xsi:type="dcterms:W3CDTF">2021-01-18T11:07:00Z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Your Organization Name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